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F6" w:rsidRPr="008C185B" w:rsidRDefault="00F37DD2" w:rsidP="008C185B">
      <w:pPr>
        <w:jc w:val="center"/>
        <w:rPr>
          <w:b/>
        </w:rPr>
      </w:pPr>
      <w:r>
        <w:rPr>
          <w:noProof/>
          <w:lang w:eastAsia="en-NZ"/>
        </w:rPr>
        <w:drawing>
          <wp:inline distT="0" distB="0" distL="0" distR="0" wp14:anchorId="1CC1BA71" wp14:editId="4F1A307B">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9" cstate="print">
                      <a:extLst>
                        <a:ext uri="{BEBA8EAE-BF5A-486C-A8C5-ECC9F3942E4B}">
                          <a14:imgProps xmlns:a14="http://schemas.microsoft.com/office/drawing/2010/main">
                            <a14:imgLayer r:embed="rId10">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904E9E" w:rsidRDefault="00904E9E" w:rsidP="00F37DD2">
      <w:pPr>
        <w:pStyle w:val="Subtitle"/>
        <w:rPr>
          <w:rFonts w:ascii="Arial Black" w:hAnsi="Arial Black"/>
          <w:sz w:val="32"/>
          <w:szCs w:val="32"/>
        </w:rPr>
      </w:pPr>
    </w:p>
    <w:p w:rsidR="00592F89" w:rsidRDefault="00173D77" w:rsidP="00FE6BAB">
      <w:pPr>
        <w:pStyle w:val="Subtitle"/>
        <w:jc w:val="center"/>
        <w:rPr>
          <w:rFonts w:ascii="Arial Black" w:hAnsi="Arial Black"/>
          <w:sz w:val="32"/>
          <w:szCs w:val="32"/>
        </w:rPr>
      </w:pPr>
      <w:r w:rsidRPr="00FE6BAB">
        <w:rPr>
          <w:rFonts w:ascii="Arial Black" w:hAnsi="Arial Black"/>
          <w:sz w:val="32"/>
          <w:szCs w:val="32"/>
        </w:rPr>
        <w:t xml:space="preserve">PLANNING </w:t>
      </w:r>
      <w:r w:rsidR="00F67D98">
        <w:rPr>
          <w:rFonts w:ascii="Arial Black" w:hAnsi="Arial Black"/>
          <w:sz w:val="32"/>
          <w:szCs w:val="32"/>
        </w:rPr>
        <w:t>and DELIVERY</w:t>
      </w:r>
      <w:r w:rsidR="00FE6BAB">
        <w:rPr>
          <w:rFonts w:ascii="Arial Black" w:hAnsi="Arial Black"/>
          <w:sz w:val="32"/>
          <w:szCs w:val="32"/>
        </w:rPr>
        <w:t xml:space="preserve"> </w:t>
      </w:r>
    </w:p>
    <w:p w:rsidR="00173D77" w:rsidRDefault="00FE6BAB" w:rsidP="002839F6">
      <w:pPr>
        <w:pStyle w:val="Subtitle"/>
        <w:jc w:val="center"/>
        <w:rPr>
          <w:rFonts w:ascii="Arial Black" w:hAnsi="Arial Black"/>
          <w:sz w:val="32"/>
          <w:szCs w:val="32"/>
        </w:rPr>
      </w:pPr>
      <w:r w:rsidRPr="00FE6BAB">
        <w:rPr>
          <w:rFonts w:ascii="Arial Black" w:hAnsi="Arial Black"/>
          <w:sz w:val="32"/>
          <w:szCs w:val="32"/>
        </w:rPr>
        <w:t xml:space="preserve"> PROCEDURE</w:t>
      </w:r>
    </w:p>
    <w:p w:rsidR="00916B8F" w:rsidRDefault="00916B8F" w:rsidP="00FE6BAB">
      <w:pPr>
        <w:rPr>
          <w:rFonts w:ascii="Calibri" w:hAnsi="Calibri"/>
          <w:b/>
          <w:sz w:val="24"/>
          <w:szCs w:val="24"/>
        </w:rPr>
      </w:pPr>
    </w:p>
    <w:p w:rsidR="00A33F4B" w:rsidRDefault="00A33F4B" w:rsidP="00FE6BAB">
      <w:pPr>
        <w:rPr>
          <w:rFonts w:ascii="Calibri" w:hAnsi="Calibri"/>
          <w:b/>
          <w:sz w:val="24"/>
          <w:szCs w:val="24"/>
        </w:rPr>
      </w:pPr>
    </w:p>
    <w:p w:rsidR="00173D77" w:rsidRDefault="00173D77" w:rsidP="00FE6BAB">
      <w:pPr>
        <w:rPr>
          <w:rFonts w:ascii="Calibri" w:hAnsi="Calibri"/>
          <w:b/>
          <w:sz w:val="24"/>
          <w:szCs w:val="24"/>
        </w:rPr>
      </w:pPr>
      <w:r w:rsidRPr="00FE6BAB">
        <w:rPr>
          <w:rFonts w:ascii="Calibri" w:hAnsi="Calibri"/>
          <w:b/>
          <w:sz w:val="24"/>
          <w:szCs w:val="24"/>
        </w:rPr>
        <w:t>RATIONALE:</w:t>
      </w:r>
    </w:p>
    <w:p w:rsidR="008D7589" w:rsidRDefault="008D7589" w:rsidP="00FE6BAB">
      <w:pPr>
        <w:rPr>
          <w:rFonts w:ascii="Calibri" w:hAnsi="Calibri"/>
          <w:b/>
          <w:sz w:val="24"/>
          <w:szCs w:val="24"/>
        </w:rPr>
      </w:pPr>
    </w:p>
    <w:p w:rsidR="008D7589" w:rsidRPr="008D7589" w:rsidRDefault="008D7589" w:rsidP="008D7589">
      <w:pPr>
        <w:pStyle w:val="ListParagraph"/>
        <w:numPr>
          <w:ilvl w:val="0"/>
          <w:numId w:val="21"/>
        </w:numPr>
        <w:rPr>
          <w:rFonts w:asciiTheme="minorHAnsi" w:hAnsiTheme="minorHAnsi"/>
          <w:b/>
          <w:sz w:val="24"/>
          <w:szCs w:val="24"/>
        </w:rPr>
      </w:pPr>
      <w:r w:rsidRPr="008D7589">
        <w:rPr>
          <w:rFonts w:asciiTheme="minorHAnsi" w:hAnsiTheme="minorHAnsi"/>
          <w:b/>
          <w:sz w:val="24"/>
          <w:szCs w:val="24"/>
        </w:rPr>
        <w:t xml:space="preserve">God is a being of order, design and purpose who created infinite variation in humanity.  </w:t>
      </w:r>
    </w:p>
    <w:p w:rsidR="008D7589" w:rsidRPr="008D7589" w:rsidRDefault="008D7589" w:rsidP="008D7589">
      <w:pPr>
        <w:pStyle w:val="ListParagraph"/>
        <w:numPr>
          <w:ilvl w:val="0"/>
          <w:numId w:val="21"/>
        </w:numPr>
        <w:rPr>
          <w:rFonts w:asciiTheme="minorHAnsi" w:hAnsiTheme="minorHAnsi"/>
          <w:sz w:val="24"/>
          <w:szCs w:val="24"/>
        </w:rPr>
      </w:pPr>
      <w:r w:rsidRPr="008D7589">
        <w:rPr>
          <w:rFonts w:asciiTheme="minorHAnsi" w:hAnsiTheme="minorHAnsi"/>
          <w:sz w:val="24"/>
          <w:szCs w:val="24"/>
        </w:rPr>
        <w:t>Teachers have accepted the responsibility of modelling His character and methods.  This expresses the need for purposeful design and order in the learning process and all aspects of life.  To manage classrooms that are effective in this task, teachers will plan and prepare written programmes of work that are closely linked to the curriculum.</w:t>
      </w:r>
    </w:p>
    <w:p w:rsidR="008D7589" w:rsidRPr="008D7589" w:rsidRDefault="008D7589" w:rsidP="008D7589">
      <w:pPr>
        <w:pStyle w:val="ListParagraph"/>
        <w:numPr>
          <w:ilvl w:val="0"/>
          <w:numId w:val="21"/>
        </w:numPr>
        <w:rPr>
          <w:rFonts w:asciiTheme="minorHAnsi" w:hAnsiTheme="minorHAnsi"/>
          <w:b/>
          <w:sz w:val="24"/>
          <w:szCs w:val="24"/>
          <w:u w:val="single"/>
        </w:rPr>
      </w:pPr>
      <w:r w:rsidRPr="008D7589">
        <w:rPr>
          <w:rFonts w:asciiTheme="minorHAnsi" w:hAnsiTheme="minorHAnsi"/>
          <w:sz w:val="24"/>
          <w:szCs w:val="24"/>
        </w:rPr>
        <w:t xml:space="preserve">These programmes will reflect and meet the individual needs of the child by developing and extending their strengths and abilities. </w:t>
      </w:r>
    </w:p>
    <w:p w:rsidR="00173D77" w:rsidRPr="00FE6BAB" w:rsidRDefault="00173D77" w:rsidP="008D7589">
      <w:pPr>
        <w:pStyle w:val="BodyText"/>
        <w:numPr>
          <w:ilvl w:val="0"/>
          <w:numId w:val="21"/>
        </w:numPr>
        <w:rPr>
          <w:rFonts w:ascii="Calibri" w:hAnsi="Calibri"/>
          <w:sz w:val="24"/>
          <w:szCs w:val="24"/>
        </w:rPr>
      </w:pPr>
      <w:r w:rsidRPr="00FE6BAB">
        <w:rPr>
          <w:rFonts w:ascii="Calibri" w:hAnsi="Calibri"/>
          <w:sz w:val="24"/>
          <w:szCs w:val="24"/>
        </w:rPr>
        <w:t>It is understood that planning is a basic necessity in all programmes and ensures not only all curriculum documents and objectives are covered but also that programmes are designed to fit the current school climate and that individual students needs are met.</w:t>
      </w:r>
    </w:p>
    <w:p w:rsidR="00173D77" w:rsidRPr="00FE6BAB" w:rsidRDefault="00173D77" w:rsidP="00FE6BAB">
      <w:pPr>
        <w:jc w:val="both"/>
        <w:rPr>
          <w:rFonts w:ascii="Calibri" w:hAnsi="Calibri"/>
          <w:sz w:val="24"/>
          <w:szCs w:val="24"/>
        </w:rPr>
      </w:pPr>
    </w:p>
    <w:p w:rsidR="00173D77" w:rsidRDefault="00173D77">
      <w:pPr>
        <w:jc w:val="both"/>
        <w:rPr>
          <w:rFonts w:ascii="Calibri" w:hAnsi="Calibri"/>
          <w:b/>
          <w:sz w:val="24"/>
          <w:szCs w:val="24"/>
        </w:rPr>
      </w:pPr>
      <w:r w:rsidRPr="00FE6BAB">
        <w:rPr>
          <w:rFonts w:ascii="Calibri" w:hAnsi="Calibri"/>
          <w:b/>
          <w:sz w:val="24"/>
          <w:szCs w:val="24"/>
        </w:rPr>
        <w:t>PURPOSE:</w:t>
      </w:r>
    </w:p>
    <w:p w:rsidR="008D7589" w:rsidRDefault="008D7589">
      <w:pPr>
        <w:jc w:val="both"/>
        <w:rPr>
          <w:rFonts w:ascii="Calibri" w:hAnsi="Calibri"/>
          <w:b/>
          <w:sz w:val="24"/>
          <w:szCs w:val="24"/>
        </w:rPr>
      </w:pPr>
    </w:p>
    <w:p w:rsidR="008D7589" w:rsidRDefault="008D7589" w:rsidP="008D7589">
      <w:pPr>
        <w:numPr>
          <w:ilvl w:val="0"/>
          <w:numId w:val="19"/>
        </w:numPr>
      </w:pPr>
      <w:r>
        <w:t xml:space="preserve">To enhance learning through planned and meaningful experiences </w:t>
      </w:r>
      <w:proofErr w:type="gramStart"/>
      <w:r>
        <w:t>that meet</w:t>
      </w:r>
      <w:proofErr w:type="gramEnd"/>
      <w:r>
        <w:t xml:space="preserve"> the needs of the student.</w:t>
      </w:r>
    </w:p>
    <w:p w:rsidR="008D7589" w:rsidRDefault="008D7589" w:rsidP="008D7589">
      <w:pPr>
        <w:numPr>
          <w:ilvl w:val="0"/>
          <w:numId w:val="19"/>
        </w:numPr>
      </w:pPr>
      <w:r>
        <w:t>To ensure that concepts and skills that are taught are appropriate to the needs and development of the child.</w:t>
      </w:r>
    </w:p>
    <w:p w:rsidR="008D7589" w:rsidRPr="008D7589" w:rsidRDefault="008D7589" w:rsidP="008D7589">
      <w:pPr>
        <w:numPr>
          <w:ilvl w:val="0"/>
          <w:numId w:val="19"/>
        </w:numPr>
        <w:rPr>
          <w:b/>
        </w:rPr>
      </w:pPr>
      <w:r>
        <w:t xml:space="preserve">To ensure that learning taking place </w:t>
      </w:r>
      <w:r w:rsidRPr="008D7589">
        <w:rPr>
          <w:b/>
        </w:rPr>
        <w:t>reflects the goals, aspirations and special character of the school.</w:t>
      </w:r>
    </w:p>
    <w:p w:rsidR="008D7589" w:rsidRDefault="008D7589" w:rsidP="008D7589">
      <w:pPr>
        <w:numPr>
          <w:ilvl w:val="0"/>
          <w:numId w:val="19"/>
        </w:numPr>
      </w:pPr>
      <w:r>
        <w:t>To complete the cycle of identifying needs, planning, teaching, monitoring and evaluating.</w:t>
      </w:r>
    </w:p>
    <w:p w:rsidR="008D7589" w:rsidRDefault="008D7589" w:rsidP="008D7589">
      <w:pPr>
        <w:numPr>
          <w:ilvl w:val="0"/>
          <w:numId w:val="19"/>
        </w:numPr>
      </w:pPr>
      <w:r>
        <w:t>To enable teachers to identify in advance required resources, ensuring effective teaching.</w:t>
      </w:r>
    </w:p>
    <w:p w:rsidR="00173D77" w:rsidRPr="008D7589" w:rsidRDefault="00173D77" w:rsidP="008D7589">
      <w:pPr>
        <w:numPr>
          <w:ilvl w:val="0"/>
          <w:numId w:val="19"/>
        </w:numPr>
        <w:rPr>
          <w:b/>
        </w:rPr>
      </w:pPr>
      <w:r w:rsidRPr="008D7589">
        <w:rPr>
          <w:rFonts w:ascii="Calibri" w:hAnsi="Calibri"/>
          <w:sz w:val="24"/>
          <w:szCs w:val="24"/>
        </w:rPr>
        <w:t xml:space="preserve">To ensure planning meets requirements set out by </w:t>
      </w:r>
      <w:r w:rsidRPr="008D7589">
        <w:rPr>
          <w:rFonts w:ascii="Calibri" w:hAnsi="Calibri"/>
          <w:b/>
          <w:i/>
          <w:sz w:val="24"/>
          <w:szCs w:val="24"/>
        </w:rPr>
        <w:t>National Educational Goals</w:t>
      </w:r>
      <w:r w:rsidRPr="008D7589">
        <w:rPr>
          <w:rFonts w:ascii="Calibri" w:hAnsi="Calibri"/>
          <w:b/>
          <w:sz w:val="24"/>
          <w:szCs w:val="24"/>
        </w:rPr>
        <w:t xml:space="preserve">, </w:t>
      </w:r>
      <w:r w:rsidRPr="008D7589">
        <w:rPr>
          <w:rFonts w:ascii="Calibri" w:hAnsi="Calibri"/>
          <w:b/>
          <w:i/>
          <w:sz w:val="24"/>
          <w:szCs w:val="24"/>
        </w:rPr>
        <w:t>National Administration Guidelines</w:t>
      </w:r>
      <w:r w:rsidRPr="008D7589">
        <w:rPr>
          <w:rFonts w:ascii="Calibri" w:hAnsi="Calibri"/>
          <w:b/>
          <w:sz w:val="24"/>
          <w:szCs w:val="24"/>
        </w:rPr>
        <w:t xml:space="preserve"> and </w:t>
      </w:r>
      <w:r w:rsidRPr="008D7589">
        <w:rPr>
          <w:rFonts w:ascii="Calibri" w:hAnsi="Calibri"/>
          <w:b/>
          <w:i/>
          <w:sz w:val="24"/>
          <w:szCs w:val="24"/>
        </w:rPr>
        <w:t>Professional Standards</w:t>
      </w:r>
      <w:r w:rsidRPr="008D7589">
        <w:rPr>
          <w:rFonts w:ascii="Calibri" w:hAnsi="Calibri"/>
          <w:b/>
          <w:sz w:val="24"/>
          <w:szCs w:val="24"/>
        </w:rPr>
        <w:t xml:space="preserve"> requirements.</w:t>
      </w:r>
    </w:p>
    <w:p w:rsidR="00173D77" w:rsidRDefault="00173D77">
      <w:pPr>
        <w:jc w:val="both"/>
        <w:rPr>
          <w:rFonts w:ascii="Calibri" w:hAnsi="Calibri"/>
          <w:sz w:val="24"/>
          <w:szCs w:val="24"/>
        </w:rPr>
      </w:pPr>
    </w:p>
    <w:p w:rsidR="00A33F4B" w:rsidRDefault="00A33F4B">
      <w:pPr>
        <w:jc w:val="both"/>
        <w:rPr>
          <w:rFonts w:ascii="Calibri" w:hAnsi="Calibri"/>
          <w:sz w:val="24"/>
          <w:szCs w:val="24"/>
        </w:rPr>
      </w:pPr>
    </w:p>
    <w:p w:rsidR="00A33F4B" w:rsidRDefault="00A33F4B">
      <w:pPr>
        <w:jc w:val="both"/>
        <w:rPr>
          <w:rFonts w:ascii="Calibri" w:hAnsi="Calibri"/>
          <w:sz w:val="24"/>
          <w:szCs w:val="24"/>
        </w:rPr>
      </w:pPr>
    </w:p>
    <w:p w:rsidR="00A33F4B" w:rsidRDefault="00A33F4B">
      <w:pPr>
        <w:jc w:val="both"/>
        <w:rPr>
          <w:rFonts w:ascii="Calibri" w:hAnsi="Calibri"/>
          <w:sz w:val="24"/>
          <w:szCs w:val="24"/>
        </w:rPr>
      </w:pPr>
    </w:p>
    <w:p w:rsidR="00A33F4B" w:rsidRDefault="00A33F4B">
      <w:pPr>
        <w:jc w:val="both"/>
        <w:rPr>
          <w:rFonts w:ascii="Calibri" w:hAnsi="Calibri"/>
          <w:sz w:val="24"/>
          <w:szCs w:val="24"/>
        </w:rPr>
      </w:pPr>
    </w:p>
    <w:p w:rsidR="00173D77" w:rsidRPr="00FE6BAB" w:rsidRDefault="00173D77">
      <w:pPr>
        <w:jc w:val="both"/>
        <w:rPr>
          <w:rFonts w:ascii="Calibri" w:hAnsi="Calibri"/>
          <w:b/>
          <w:sz w:val="24"/>
          <w:szCs w:val="24"/>
        </w:rPr>
      </w:pPr>
      <w:r w:rsidRPr="00FE6BAB">
        <w:rPr>
          <w:rFonts w:ascii="Calibri" w:hAnsi="Calibri"/>
          <w:b/>
          <w:sz w:val="24"/>
          <w:szCs w:val="24"/>
        </w:rPr>
        <w:lastRenderedPageBreak/>
        <w:t>GUIDELINES:</w:t>
      </w:r>
    </w:p>
    <w:p w:rsidR="00F535EE" w:rsidRPr="00F535EE" w:rsidRDefault="00F535EE" w:rsidP="00F535EE">
      <w:pPr>
        <w:numPr>
          <w:ilvl w:val="0"/>
          <w:numId w:val="20"/>
        </w:numPr>
        <w:rPr>
          <w:rFonts w:asciiTheme="minorHAnsi" w:hAnsiTheme="minorHAnsi"/>
          <w:sz w:val="24"/>
          <w:szCs w:val="24"/>
        </w:rPr>
      </w:pPr>
      <w:r w:rsidRPr="00F535EE">
        <w:rPr>
          <w:rFonts w:asciiTheme="minorHAnsi" w:hAnsiTheme="minorHAnsi"/>
          <w:sz w:val="24"/>
          <w:szCs w:val="24"/>
        </w:rPr>
        <w:t>Before the commencement of a term, each teacher will prepare a long term plan of work that clearly states individualised performance objectives in each curriculum area.  This will incorporate the five key competencies.</w:t>
      </w:r>
    </w:p>
    <w:p w:rsidR="00F535EE" w:rsidRPr="00F535EE" w:rsidRDefault="00F535EE" w:rsidP="00F535EE">
      <w:pPr>
        <w:numPr>
          <w:ilvl w:val="0"/>
          <w:numId w:val="20"/>
        </w:numPr>
        <w:rPr>
          <w:rFonts w:asciiTheme="minorHAnsi" w:hAnsiTheme="minorHAnsi"/>
          <w:sz w:val="24"/>
          <w:szCs w:val="24"/>
        </w:rPr>
      </w:pPr>
      <w:r w:rsidRPr="00F535EE">
        <w:rPr>
          <w:rFonts w:asciiTheme="minorHAnsi" w:hAnsiTheme="minorHAnsi"/>
          <w:sz w:val="24"/>
          <w:szCs w:val="24"/>
        </w:rPr>
        <w:t>A written weekly plan relating to the long term achievement</w:t>
      </w:r>
      <w:r w:rsidR="00A33F4B">
        <w:rPr>
          <w:rFonts w:asciiTheme="minorHAnsi" w:hAnsiTheme="minorHAnsi"/>
          <w:sz w:val="24"/>
          <w:szCs w:val="24"/>
        </w:rPr>
        <w:t xml:space="preserve"> objectives will be kept by</w:t>
      </w:r>
      <w:r w:rsidRPr="00F535EE">
        <w:rPr>
          <w:rFonts w:asciiTheme="minorHAnsi" w:hAnsiTheme="minorHAnsi"/>
          <w:sz w:val="24"/>
          <w:szCs w:val="24"/>
        </w:rPr>
        <w:t xml:space="preserve"> teacher</w:t>
      </w:r>
      <w:r w:rsidR="00A33F4B">
        <w:rPr>
          <w:rFonts w:asciiTheme="minorHAnsi" w:hAnsiTheme="minorHAnsi"/>
          <w:sz w:val="24"/>
          <w:szCs w:val="24"/>
        </w:rPr>
        <w:t>s</w:t>
      </w:r>
      <w:r w:rsidRPr="00F535EE">
        <w:rPr>
          <w:rFonts w:asciiTheme="minorHAnsi" w:hAnsiTheme="minorHAnsi"/>
          <w:sz w:val="24"/>
          <w:szCs w:val="24"/>
        </w:rPr>
        <w:t xml:space="preserve"> and completed prior to the week of teaching.  A written unit for all approved programmes will be completed before the teaching of the unit.</w:t>
      </w:r>
    </w:p>
    <w:p w:rsidR="00F535EE" w:rsidRPr="00F535EE" w:rsidRDefault="00F535EE" w:rsidP="00F535EE">
      <w:pPr>
        <w:numPr>
          <w:ilvl w:val="0"/>
          <w:numId w:val="20"/>
        </w:numPr>
        <w:rPr>
          <w:rFonts w:asciiTheme="minorHAnsi" w:hAnsiTheme="minorHAnsi"/>
          <w:sz w:val="24"/>
          <w:szCs w:val="24"/>
        </w:rPr>
      </w:pPr>
      <w:r w:rsidRPr="00F535EE">
        <w:rPr>
          <w:rFonts w:asciiTheme="minorHAnsi" w:hAnsiTheme="minorHAnsi"/>
          <w:sz w:val="24"/>
          <w:szCs w:val="24"/>
        </w:rPr>
        <w:t>Overviews of each curriculum area will be completed by each teacher.</w:t>
      </w:r>
    </w:p>
    <w:p w:rsidR="00F535EE" w:rsidRPr="00F535EE" w:rsidRDefault="00F535EE" w:rsidP="00F535EE">
      <w:pPr>
        <w:numPr>
          <w:ilvl w:val="0"/>
          <w:numId w:val="20"/>
        </w:numPr>
        <w:rPr>
          <w:rFonts w:asciiTheme="minorHAnsi" w:hAnsiTheme="minorHAnsi"/>
          <w:sz w:val="24"/>
          <w:szCs w:val="24"/>
        </w:rPr>
      </w:pPr>
      <w:r w:rsidRPr="00F535EE">
        <w:rPr>
          <w:rFonts w:asciiTheme="minorHAnsi" w:hAnsiTheme="minorHAnsi"/>
          <w:sz w:val="24"/>
          <w:szCs w:val="24"/>
        </w:rPr>
        <w:t>The Principal will be responsible for monitoring the planning of teachers.</w:t>
      </w:r>
    </w:p>
    <w:p w:rsidR="00F535EE" w:rsidRPr="00F535EE" w:rsidRDefault="00F535EE" w:rsidP="00F535EE">
      <w:pPr>
        <w:numPr>
          <w:ilvl w:val="0"/>
          <w:numId w:val="20"/>
        </w:numPr>
        <w:rPr>
          <w:rFonts w:asciiTheme="minorHAnsi" w:hAnsiTheme="minorHAnsi"/>
          <w:sz w:val="24"/>
          <w:szCs w:val="24"/>
        </w:rPr>
      </w:pPr>
      <w:r w:rsidRPr="00F535EE">
        <w:rPr>
          <w:rFonts w:asciiTheme="minorHAnsi" w:hAnsiTheme="minorHAnsi"/>
          <w:sz w:val="24"/>
          <w:szCs w:val="24"/>
        </w:rPr>
        <w:t>The Principal will be kept informed of the individualised rates of progress through the collection of teachers’ long term planning.</w:t>
      </w:r>
    </w:p>
    <w:p w:rsidR="00F535EE" w:rsidRPr="00F535EE" w:rsidRDefault="00F535EE" w:rsidP="00F535EE">
      <w:pPr>
        <w:numPr>
          <w:ilvl w:val="0"/>
          <w:numId w:val="20"/>
        </w:numPr>
        <w:rPr>
          <w:rFonts w:asciiTheme="minorHAnsi" w:hAnsiTheme="minorHAnsi"/>
          <w:sz w:val="24"/>
          <w:szCs w:val="24"/>
        </w:rPr>
      </w:pPr>
      <w:r w:rsidRPr="00F535EE">
        <w:rPr>
          <w:rFonts w:asciiTheme="minorHAnsi" w:hAnsiTheme="minorHAnsi"/>
          <w:sz w:val="24"/>
          <w:szCs w:val="24"/>
        </w:rPr>
        <w:t>The Principal and staff will be responsible for developing and revising a yearly plan outlining special events and programmes and identifying scheduled units of study.</w:t>
      </w:r>
    </w:p>
    <w:p w:rsidR="00895863" w:rsidRDefault="00F535EE" w:rsidP="00895863">
      <w:pPr>
        <w:numPr>
          <w:ilvl w:val="0"/>
          <w:numId w:val="20"/>
        </w:numPr>
        <w:rPr>
          <w:rFonts w:asciiTheme="minorHAnsi" w:hAnsiTheme="minorHAnsi"/>
          <w:sz w:val="24"/>
          <w:szCs w:val="24"/>
        </w:rPr>
      </w:pPr>
      <w:r w:rsidRPr="00F535EE">
        <w:rPr>
          <w:rFonts w:asciiTheme="minorHAnsi" w:hAnsiTheme="minorHAnsi"/>
          <w:sz w:val="24"/>
          <w:szCs w:val="24"/>
        </w:rPr>
        <w:t>All teacher planning for long term and weekly plans will be completed in the Planning Book provided by the school.  All other planning documentation is to be kept in a loose lea</w:t>
      </w:r>
      <w:r w:rsidR="00895863">
        <w:rPr>
          <w:rFonts w:asciiTheme="minorHAnsi" w:hAnsiTheme="minorHAnsi"/>
          <w:sz w:val="24"/>
          <w:szCs w:val="24"/>
        </w:rPr>
        <w:t>f folder provided by the school and appropriate computer files.</w:t>
      </w:r>
    </w:p>
    <w:p w:rsidR="00173D77" w:rsidRPr="00895863" w:rsidRDefault="00173D77" w:rsidP="00895863">
      <w:pPr>
        <w:numPr>
          <w:ilvl w:val="0"/>
          <w:numId w:val="20"/>
        </w:numPr>
        <w:rPr>
          <w:rFonts w:asciiTheme="minorHAnsi" w:hAnsiTheme="minorHAnsi"/>
          <w:sz w:val="24"/>
          <w:szCs w:val="24"/>
        </w:rPr>
      </w:pPr>
      <w:r w:rsidRPr="00895863">
        <w:rPr>
          <w:rFonts w:ascii="Calibri" w:hAnsi="Calibri"/>
          <w:sz w:val="24"/>
          <w:szCs w:val="24"/>
        </w:rPr>
        <w:t>The Assessment and Evaluation P</w:t>
      </w:r>
      <w:r w:rsidR="00FE6BAB" w:rsidRPr="00895863">
        <w:rPr>
          <w:rFonts w:ascii="Calibri" w:hAnsi="Calibri"/>
          <w:sz w:val="24"/>
          <w:szCs w:val="24"/>
        </w:rPr>
        <w:t>rocedure</w:t>
      </w:r>
      <w:r w:rsidRPr="00895863">
        <w:rPr>
          <w:rFonts w:ascii="Calibri" w:hAnsi="Calibri"/>
          <w:sz w:val="24"/>
          <w:szCs w:val="24"/>
        </w:rPr>
        <w:t xml:space="preserve"> will provide support for </w:t>
      </w:r>
      <w:r w:rsidR="00FE6BAB" w:rsidRPr="00895863">
        <w:rPr>
          <w:rFonts w:ascii="Calibri" w:hAnsi="Calibri"/>
          <w:sz w:val="24"/>
          <w:szCs w:val="24"/>
        </w:rPr>
        <w:t xml:space="preserve">    </w:t>
      </w:r>
    </w:p>
    <w:p w:rsidR="007C0C69" w:rsidRDefault="00FE6BAB" w:rsidP="002839F6">
      <w:pPr>
        <w:jc w:val="both"/>
        <w:rPr>
          <w:rFonts w:ascii="Calibri" w:hAnsi="Calibri"/>
          <w:sz w:val="24"/>
          <w:szCs w:val="24"/>
        </w:rPr>
      </w:pPr>
      <w:r>
        <w:t xml:space="preserve">       </w:t>
      </w:r>
      <w:r w:rsidR="00895863">
        <w:t xml:space="preserve">     </w:t>
      </w:r>
      <w:proofErr w:type="gramStart"/>
      <w:r w:rsidRPr="00FE6BAB">
        <w:rPr>
          <w:rFonts w:ascii="Calibri" w:hAnsi="Calibri"/>
          <w:sz w:val="24"/>
          <w:szCs w:val="24"/>
        </w:rPr>
        <w:t>planning</w:t>
      </w:r>
      <w:proofErr w:type="gramEnd"/>
      <w:r w:rsidRPr="00FE6BAB">
        <w:rPr>
          <w:rFonts w:ascii="Calibri" w:hAnsi="Calibri"/>
          <w:sz w:val="24"/>
          <w:szCs w:val="24"/>
        </w:rPr>
        <w:t xml:space="preserve"> and details for assessment and evaluation.</w:t>
      </w:r>
    </w:p>
    <w:p w:rsidR="00916B8F" w:rsidRDefault="00916B8F" w:rsidP="00F3792F">
      <w:pPr>
        <w:jc w:val="both"/>
        <w:rPr>
          <w:rFonts w:ascii="Calibri" w:hAnsi="Calibri" w:cs="Calibri"/>
          <w:b/>
          <w:sz w:val="24"/>
          <w:szCs w:val="24"/>
          <w:u w:val="single"/>
        </w:rPr>
      </w:pPr>
    </w:p>
    <w:p w:rsidR="00F3792F" w:rsidRPr="00491EA3" w:rsidRDefault="005944B7" w:rsidP="00F3792F">
      <w:pPr>
        <w:jc w:val="both"/>
        <w:rPr>
          <w:rFonts w:ascii="Calibri" w:hAnsi="Calibri" w:cs="Calibri"/>
          <w:b/>
          <w:sz w:val="24"/>
          <w:szCs w:val="24"/>
          <w:u w:val="single"/>
        </w:rPr>
      </w:pPr>
      <w:r>
        <w:rPr>
          <w:rFonts w:ascii="Calibri" w:hAnsi="Calibri" w:cs="Calibri"/>
          <w:b/>
          <w:sz w:val="24"/>
          <w:szCs w:val="24"/>
          <w:u w:val="single"/>
        </w:rPr>
        <w:t>Planning and Assessment Links</w:t>
      </w:r>
      <w:r w:rsidR="00F3792F" w:rsidRPr="00491EA3">
        <w:rPr>
          <w:rFonts w:ascii="Calibri" w:hAnsi="Calibri" w:cs="Calibri"/>
          <w:b/>
          <w:sz w:val="24"/>
          <w:szCs w:val="24"/>
          <w:u w:val="single"/>
        </w:rPr>
        <w:t>:</w:t>
      </w:r>
    </w:p>
    <w:p w:rsidR="00F3792F" w:rsidRPr="00491EA3" w:rsidRDefault="00F3792F" w:rsidP="00F3792F">
      <w:pPr>
        <w:jc w:val="both"/>
        <w:rPr>
          <w:rFonts w:ascii="Calibri" w:hAnsi="Calibri" w:cs="Calibri"/>
          <w:b/>
          <w:sz w:val="24"/>
          <w:szCs w:val="24"/>
        </w:rPr>
      </w:pPr>
    </w:p>
    <w:p w:rsidR="00F3792F" w:rsidRPr="00491EA3" w:rsidRDefault="00F3792F" w:rsidP="00F3792F">
      <w:pPr>
        <w:numPr>
          <w:ilvl w:val="0"/>
          <w:numId w:val="16"/>
        </w:numPr>
        <w:jc w:val="both"/>
        <w:rPr>
          <w:rFonts w:ascii="Calibri" w:hAnsi="Calibri" w:cs="Calibri"/>
          <w:sz w:val="24"/>
          <w:szCs w:val="24"/>
        </w:rPr>
      </w:pPr>
      <w:r w:rsidRPr="00491EA3">
        <w:rPr>
          <w:rFonts w:ascii="Calibri" w:hAnsi="Calibri" w:cs="Calibri"/>
          <w:sz w:val="24"/>
          <w:szCs w:val="24"/>
        </w:rPr>
        <w:t xml:space="preserve">Planning template sheets are available for all curriculum areas, and planning should include </w:t>
      </w:r>
      <w:r w:rsidRPr="00491EA3">
        <w:rPr>
          <w:rFonts w:ascii="Calibri" w:hAnsi="Calibri" w:cs="Calibri"/>
          <w:i/>
          <w:iCs/>
          <w:sz w:val="24"/>
          <w:szCs w:val="24"/>
        </w:rPr>
        <w:t>Levels, Achievement Objectives, Context, Learning Outcomes and Assessment</w:t>
      </w:r>
      <w:r w:rsidRPr="00491EA3">
        <w:rPr>
          <w:rFonts w:ascii="Calibri" w:hAnsi="Calibri" w:cs="Calibri"/>
          <w:sz w:val="24"/>
          <w:szCs w:val="24"/>
        </w:rPr>
        <w:t xml:space="preserve">.   </w:t>
      </w:r>
    </w:p>
    <w:p w:rsidR="00F3792F" w:rsidRPr="001622A3" w:rsidRDefault="00F3792F" w:rsidP="00F3792F">
      <w:pPr>
        <w:numPr>
          <w:ilvl w:val="0"/>
          <w:numId w:val="16"/>
        </w:numPr>
        <w:jc w:val="both"/>
        <w:rPr>
          <w:rFonts w:ascii="Calibri" w:hAnsi="Calibri" w:cs="Calibri"/>
          <w:sz w:val="24"/>
          <w:szCs w:val="24"/>
        </w:rPr>
      </w:pPr>
      <w:r w:rsidRPr="00491EA3">
        <w:rPr>
          <w:rFonts w:ascii="Calibri" w:hAnsi="Calibri" w:cs="Calibri"/>
          <w:sz w:val="24"/>
          <w:szCs w:val="24"/>
        </w:rPr>
        <w:t>Planning takes into account previous assessment information, along with planning for formative and summative assessment to occur within the ongoing programme.</w:t>
      </w:r>
    </w:p>
    <w:p w:rsidR="00F3792F" w:rsidRPr="00491EA3" w:rsidRDefault="00F3792F" w:rsidP="00DC5D70">
      <w:pPr>
        <w:numPr>
          <w:ilvl w:val="0"/>
          <w:numId w:val="16"/>
        </w:numPr>
        <w:jc w:val="both"/>
        <w:rPr>
          <w:rFonts w:ascii="Calibri" w:hAnsi="Calibri" w:cs="Calibri"/>
          <w:sz w:val="24"/>
          <w:szCs w:val="24"/>
        </w:rPr>
      </w:pPr>
      <w:r w:rsidRPr="00491EA3">
        <w:rPr>
          <w:rFonts w:ascii="Calibri" w:hAnsi="Calibri" w:cs="Calibri"/>
          <w:sz w:val="24"/>
          <w:szCs w:val="24"/>
        </w:rPr>
        <w:t>Planning, Assessment and Evaluation material should be easily accessible for cla</w:t>
      </w:r>
      <w:r w:rsidR="005944B7">
        <w:rPr>
          <w:rFonts w:ascii="Calibri" w:hAnsi="Calibri" w:cs="Calibri"/>
          <w:sz w:val="24"/>
          <w:szCs w:val="24"/>
        </w:rPr>
        <w:t>ssroom teachers</w:t>
      </w:r>
      <w:r w:rsidRPr="00491EA3">
        <w:rPr>
          <w:rFonts w:ascii="Calibri" w:hAnsi="Calibri" w:cs="Calibri"/>
          <w:sz w:val="24"/>
          <w:szCs w:val="24"/>
        </w:rPr>
        <w:t xml:space="preserve">.  </w:t>
      </w:r>
    </w:p>
    <w:p w:rsidR="00F3792F" w:rsidRPr="00491EA3" w:rsidRDefault="00F3792F" w:rsidP="00F3792F">
      <w:pPr>
        <w:numPr>
          <w:ilvl w:val="0"/>
          <w:numId w:val="16"/>
        </w:numPr>
        <w:jc w:val="both"/>
        <w:rPr>
          <w:rFonts w:ascii="Calibri" w:hAnsi="Calibri" w:cs="Calibri"/>
          <w:sz w:val="24"/>
          <w:szCs w:val="24"/>
        </w:rPr>
      </w:pPr>
      <w:r w:rsidRPr="00491EA3">
        <w:rPr>
          <w:rFonts w:ascii="Calibri" w:hAnsi="Calibri" w:cs="Calibri"/>
          <w:sz w:val="24"/>
          <w:szCs w:val="24"/>
        </w:rPr>
        <w:t>Integrated curriculum planning is encouraged,</w:t>
      </w:r>
      <w:r w:rsidR="005944B7">
        <w:rPr>
          <w:rFonts w:ascii="Calibri" w:hAnsi="Calibri" w:cs="Calibri"/>
          <w:sz w:val="24"/>
          <w:szCs w:val="24"/>
        </w:rPr>
        <w:t xml:space="preserve"> as are termly co-operative/school-wide</w:t>
      </w:r>
      <w:r w:rsidRPr="00491EA3">
        <w:rPr>
          <w:rFonts w:ascii="Calibri" w:hAnsi="Calibri" w:cs="Calibri"/>
          <w:sz w:val="24"/>
          <w:szCs w:val="24"/>
        </w:rPr>
        <w:t xml:space="preserve"> planning opportunities.</w:t>
      </w:r>
    </w:p>
    <w:p w:rsidR="00F3792F" w:rsidRPr="001622A3" w:rsidRDefault="00F3792F" w:rsidP="002839F6">
      <w:pPr>
        <w:numPr>
          <w:ilvl w:val="0"/>
          <w:numId w:val="16"/>
        </w:numPr>
        <w:jc w:val="both"/>
        <w:rPr>
          <w:rFonts w:ascii="Calibri" w:hAnsi="Calibri" w:cs="Calibri"/>
          <w:sz w:val="24"/>
          <w:szCs w:val="24"/>
        </w:rPr>
      </w:pPr>
      <w:r w:rsidRPr="00491EA3">
        <w:rPr>
          <w:rFonts w:ascii="Calibri" w:hAnsi="Calibri" w:cs="Calibri"/>
          <w:sz w:val="24"/>
          <w:szCs w:val="24"/>
        </w:rPr>
        <w:t>The preferred method of planning (electronic or written) is a personal choice for teachers</w:t>
      </w:r>
      <w:r w:rsidR="005944B7">
        <w:rPr>
          <w:rFonts w:ascii="Calibri" w:hAnsi="Calibri" w:cs="Calibri"/>
          <w:sz w:val="24"/>
          <w:szCs w:val="24"/>
        </w:rPr>
        <w:t>.</w:t>
      </w:r>
    </w:p>
    <w:p w:rsidR="00642E45" w:rsidRPr="00642E45" w:rsidRDefault="00642E45" w:rsidP="00642E45">
      <w:pPr>
        <w:jc w:val="center"/>
        <w:rPr>
          <w:rFonts w:ascii="Arial Black" w:hAnsi="Arial Black"/>
          <w:sz w:val="24"/>
          <w:szCs w:val="24"/>
        </w:rPr>
      </w:pPr>
      <w:r w:rsidRPr="007C0C69">
        <w:rPr>
          <w:rFonts w:ascii="Arial Black" w:hAnsi="Arial Black"/>
          <w:sz w:val="24"/>
          <w:szCs w:val="24"/>
        </w:rPr>
        <w:t>STUDENT FEEDBACK</w:t>
      </w:r>
    </w:p>
    <w:p w:rsidR="00642E45" w:rsidRPr="00491EA3" w:rsidRDefault="00642E45" w:rsidP="00642E45">
      <w:pPr>
        <w:rPr>
          <w:rFonts w:ascii="Calibri" w:hAnsi="Calibri"/>
          <w:b/>
          <w:sz w:val="24"/>
          <w:szCs w:val="24"/>
        </w:rPr>
      </w:pPr>
      <w:r w:rsidRPr="00491EA3">
        <w:rPr>
          <w:rFonts w:ascii="Calibri" w:hAnsi="Calibri"/>
          <w:b/>
          <w:sz w:val="24"/>
          <w:szCs w:val="24"/>
        </w:rPr>
        <w:t>GUIDELINES:</w:t>
      </w:r>
    </w:p>
    <w:p w:rsidR="00642E45" w:rsidRPr="00491EA3" w:rsidRDefault="00642E45" w:rsidP="00642E45">
      <w:pPr>
        <w:numPr>
          <w:ilvl w:val="0"/>
          <w:numId w:val="6"/>
        </w:numPr>
        <w:rPr>
          <w:rFonts w:ascii="Calibri" w:hAnsi="Calibri"/>
          <w:sz w:val="24"/>
          <w:szCs w:val="24"/>
        </w:rPr>
      </w:pPr>
      <w:r w:rsidRPr="00491EA3">
        <w:rPr>
          <w:rFonts w:ascii="Calibri" w:hAnsi="Calibri"/>
          <w:sz w:val="24"/>
          <w:szCs w:val="24"/>
        </w:rPr>
        <w:t>Teachers are required to mark student work regularly with feedback reflecting the learning intentions and next steps</w:t>
      </w:r>
      <w:r w:rsidR="00A33F4B">
        <w:rPr>
          <w:rFonts w:ascii="Calibri" w:hAnsi="Calibri"/>
          <w:sz w:val="24"/>
          <w:szCs w:val="24"/>
        </w:rPr>
        <w:t xml:space="preserve"> for</w:t>
      </w:r>
      <w:r w:rsidRPr="00491EA3">
        <w:rPr>
          <w:rFonts w:ascii="Calibri" w:hAnsi="Calibri"/>
          <w:sz w:val="24"/>
          <w:szCs w:val="24"/>
        </w:rPr>
        <w:t xml:space="preserve"> learning.</w:t>
      </w:r>
      <w:bookmarkStart w:id="0" w:name="_Toc285538332"/>
    </w:p>
    <w:bookmarkEnd w:id="0"/>
    <w:p w:rsidR="00DA2978" w:rsidRPr="00491EA3" w:rsidRDefault="00642E45" w:rsidP="002839F6">
      <w:pPr>
        <w:numPr>
          <w:ilvl w:val="0"/>
          <w:numId w:val="6"/>
        </w:numPr>
        <w:rPr>
          <w:rFonts w:ascii="Calibri" w:hAnsi="Calibri"/>
          <w:sz w:val="24"/>
          <w:szCs w:val="24"/>
        </w:rPr>
      </w:pPr>
      <w:r w:rsidRPr="00491EA3">
        <w:rPr>
          <w:rFonts w:ascii="Calibri" w:hAnsi="Calibri"/>
          <w:sz w:val="24"/>
          <w:szCs w:val="24"/>
        </w:rPr>
        <w:t>Teachers must provide students with constructive feedback about the progress they are making against learning intentions.</w:t>
      </w:r>
    </w:p>
    <w:p w:rsidR="00642E45" w:rsidRPr="00491EA3" w:rsidRDefault="00642E45" w:rsidP="00DA2978">
      <w:pPr>
        <w:numPr>
          <w:ilvl w:val="0"/>
          <w:numId w:val="6"/>
        </w:numPr>
        <w:rPr>
          <w:rFonts w:ascii="Calibri" w:hAnsi="Calibri"/>
          <w:sz w:val="24"/>
          <w:szCs w:val="24"/>
        </w:rPr>
      </w:pPr>
      <w:r w:rsidRPr="00491EA3">
        <w:rPr>
          <w:rFonts w:ascii="Calibri" w:hAnsi="Calibri"/>
          <w:sz w:val="24"/>
          <w:szCs w:val="24"/>
        </w:rPr>
        <w:t>Teachers should give feed-forward about the next steps the student should take to improve their learning</w:t>
      </w:r>
    </w:p>
    <w:p w:rsidR="00642E45" w:rsidRPr="00491EA3" w:rsidRDefault="00642E45" w:rsidP="00642E45">
      <w:pPr>
        <w:numPr>
          <w:ilvl w:val="0"/>
          <w:numId w:val="6"/>
        </w:numPr>
        <w:rPr>
          <w:rFonts w:ascii="Calibri" w:hAnsi="Calibri"/>
          <w:sz w:val="24"/>
          <w:szCs w:val="24"/>
        </w:rPr>
      </w:pPr>
      <w:r w:rsidRPr="00491EA3">
        <w:rPr>
          <w:rFonts w:ascii="Calibri" w:hAnsi="Calibri"/>
          <w:sz w:val="24"/>
          <w:szCs w:val="24"/>
        </w:rPr>
        <w:t>Scaffold next-step learning using a range of prompts.</w:t>
      </w:r>
    </w:p>
    <w:p w:rsidR="00BD6A93" w:rsidRDefault="00642E45" w:rsidP="00BD6A93">
      <w:pPr>
        <w:numPr>
          <w:ilvl w:val="0"/>
          <w:numId w:val="6"/>
        </w:numPr>
        <w:rPr>
          <w:rFonts w:ascii="Calibri" w:hAnsi="Calibri"/>
          <w:sz w:val="24"/>
          <w:szCs w:val="24"/>
        </w:rPr>
      </w:pPr>
      <w:r w:rsidRPr="00491EA3">
        <w:rPr>
          <w:rFonts w:ascii="Calibri" w:hAnsi="Calibri"/>
          <w:sz w:val="24"/>
          <w:szCs w:val="24"/>
        </w:rPr>
        <w:t>A variety of feedback and feed forward techniques can be used: e.g. ora</w:t>
      </w:r>
      <w:bookmarkStart w:id="1" w:name="_Toc285538337"/>
      <w:r w:rsidR="00A33F4B">
        <w:rPr>
          <w:rFonts w:ascii="Calibri" w:hAnsi="Calibri"/>
          <w:sz w:val="24"/>
          <w:szCs w:val="24"/>
        </w:rPr>
        <w:t>l, written, highlighter, rubric.</w:t>
      </w:r>
    </w:p>
    <w:p w:rsidR="0095359F" w:rsidRPr="00BD6A93" w:rsidRDefault="0095359F" w:rsidP="00BD6A93">
      <w:pPr>
        <w:ind w:left="720"/>
        <w:jc w:val="center"/>
        <w:rPr>
          <w:rFonts w:ascii="Calibri" w:hAnsi="Calibri"/>
          <w:sz w:val="24"/>
          <w:szCs w:val="24"/>
        </w:rPr>
      </w:pPr>
      <w:r w:rsidRPr="00BD6A93">
        <w:rPr>
          <w:rFonts w:ascii="Arial Black" w:hAnsi="Arial Black"/>
          <w:sz w:val="24"/>
          <w:szCs w:val="24"/>
        </w:rPr>
        <w:lastRenderedPageBreak/>
        <w:t>HOMEWORK – HOME LEARNING</w:t>
      </w:r>
    </w:p>
    <w:p w:rsidR="0095359F" w:rsidRPr="0095359F" w:rsidRDefault="00BD6A93" w:rsidP="0095359F">
      <w:pPr>
        <w:rPr>
          <w:rFonts w:asciiTheme="minorHAnsi" w:hAnsiTheme="minorHAnsi"/>
          <w:b/>
          <w:sz w:val="24"/>
          <w:szCs w:val="24"/>
        </w:rPr>
      </w:pPr>
      <w:r w:rsidRPr="0095359F">
        <w:rPr>
          <w:rFonts w:asciiTheme="minorHAnsi" w:hAnsiTheme="minorHAnsi"/>
          <w:b/>
          <w:sz w:val="24"/>
          <w:szCs w:val="24"/>
        </w:rPr>
        <w:t>PURPOSE</w:t>
      </w:r>
      <w:r w:rsidR="0095359F" w:rsidRPr="0095359F">
        <w:rPr>
          <w:rFonts w:asciiTheme="minorHAnsi" w:hAnsiTheme="minorHAnsi"/>
          <w:b/>
          <w:sz w:val="24"/>
          <w:szCs w:val="24"/>
        </w:rPr>
        <w:t>:</w:t>
      </w:r>
    </w:p>
    <w:p w:rsidR="0095359F" w:rsidRPr="0095359F" w:rsidRDefault="0095359F" w:rsidP="0095359F">
      <w:pPr>
        <w:numPr>
          <w:ilvl w:val="0"/>
          <w:numId w:val="17"/>
        </w:numPr>
        <w:rPr>
          <w:rFonts w:asciiTheme="minorHAnsi" w:hAnsiTheme="minorHAnsi"/>
          <w:sz w:val="24"/>
          <w:szCs w:val="24"/>
        </w:rPr>
      </w:pPr>
      <w:r w:rsidRPr="0095359F">
        <w:rPr>
          <w:rFonts w:asciiTheme="minorHAnsi" w:hAnsiTheme="minorHAnsi"/>
          <w:sz w:val="24"/>
          <w:szCs w:val="24"/>
        </w:rPr>
        <w:t>To provide a positive link between home and school that enhances a child’s learning.</w:t>
      </w:r>
    </w:p>
    <w:p w:rsidR="0095359F" w:rsidRPr="0095359F" w:rsidRDefault="0095359F" w:rsidP="0095359F">
      <w:pPr>
        <w:numPr>
          <w:ilvl w:val="0"/>
          <w:numId w:val="17"/>
        </w:numPr>
        <w:rPr>
          <w:rFonts w:asciiTheme="minorHAnsi" w:hAnsiTheme="minorHAnsi"/>
          <w:sz w:val="24"/>
          <w:szCs w:val="24"/>
        </w:rPr>
      </w:pPr>
      <w:r w:rsidRPr="0095359F">
        <w:rPr>
          <w:rFonts w:asciiTheme="minorHAnsi" w:hAnsiTheme="minorHAnsi"/>
          <w:sz w:val="24"/>
          <w:szCs w:val="24"/>
        </w:rPr>
        <w:t>To assist children in developing independent attitudes to study routines and the effective use of time organisation.</w:t>
      </w:r>
    </w:p>
    <w:p w:rsidR="0095359F" w:rsidRPr="0095359F" w:rsidRDefault="0095359F" w:rsidP="0095359F">
      <w:pPr>
        <w:numPr>
          <w:ilvl w:val="0"/>
          <w:numId w:val="17"/>
        </w:numPr>
        <w:rPr>
          <w:rFonts w:asciiTheme="minorHAnsi" w:hAnsiTheme="minorHAnsi"/>
          <w:sz w:val="24"/>
          <w:szCs w:val="24"/>
        </w:rPr>
      </w:pPr>
      <w:r w:rsidRPr="0095359F">
        <w:rPr>
          <w:rFonts w:asciiTheme="minorHAnsi" w:hAnsiTheme="minorHAnsi"/>
          <w:sz w:val="24"/>
          <w:szCs w:val="24"/>
        </w:rPr>
        <w:t>To reinforce knowledge and skills previously taught in the classroom, or to complete independent learning tasks begun in the classroom.</w:t>
      </w:r>
    </w:p>
    <w:p w:rsidR="0095359F" w:rsidRPr="0095359F" w:rsidRDefault="0095359F" w:rsidP="0095359F">
      <w:pPr>
        <w:numPr>
          <w:ilvl w:val="0"/>
          <w:numId w:val="17"/>
        </w:numPr>
        <w:rPr>
          <w:rFonts w:asciiTheme="minorHAnsi" w:hAnsiTheme="minorHAnsi"/>
          <w:sz w:val="24"/>
          <w:szCs w:val="24"/>
        </w:rPr>
      </w:pPr>
      <w:r w:rsidRPr="0095359F">
        <w:rPr>
          <w:rFonts w:asciiTheme="minorHAnsi" w:hAnsiTheme="minorHAnsi"/>
          <w:sz w:val="24"/>
          <w:szCs w:val="24"/>
        </w:rPr>
        <w:t xml:space="preserve">To provide an opportunity for parents to become involved </w:t>
      </w:r>
    </w:p>
    <w:p w:rsidR="0095359F" w:rsidRPr="0095359F" w:rsidRDefault="0095359F" w:rsidP="0095359F">
      <w:pPr>
        <w:ind w:left="1440"/>
        <w:rPr>
          <w:rFonts w:asciiTheme="minorHAnsi" w:hAnsiTheme="minorHAnsi"/>
          <w:sz w:val="24"/>
          <w:szCs w:val="24"/>
        </w:rPr>
      </w:pPr>
      <w:proofErr w:type="gramStart"/>
      <w:r w:rsidRPr="0095359F">
        <w:rPr>
          <w:rFonts w:asciiTheme="minorHAnsi" w:hAnsiTheme="minorHAnsi"/>
          <w:sz w:val="24"/>
          <w:szCs w:val="24"/>
        </w:rPr>
        <w:t>in</w:t>
      </w:r>
      <w:proofErr w:type="gramEnd"/>
      <w:r w:rsidRPr="0095359F">
        <w:rPr>
          <w:rFonts w:asciiTheme="minorHAnsi" w:hAnsiTheme="minorHAnsi"/>
          <w:sz w:val="24"/>
          <w:szCs w:val="24"/>
        </w:rPr>
        <w:t xml:space="preserve"> the education of their children.</w:t>
      </w:r>
    </w:p>
    <w:p w:rsidR="0095359F" w:rsidRPr="0095359F" w:rsidRDefault="0095359F" w:rsidP="0095359F">
      <w:pPr>
        <w:rPr>
          <w:rFonts w:asciiTheme="minorHAnsi" w:hAnsiTheme="minorHAnsi"/>
          <w:sz w:val="24"/>
          <w:szCs w:val="24"/>
        </w:rPr>
      </w:pPr>
    </w:p>
    <w:p w:rsidR="0095359F" w:rsidRPr="0095359F" w:rsidRDefault="0095359F" w:rsidP="0095359F">
      <w:pPr>
        <w:rPr>
          <w:rFonts w:asciiTheme="minorHAnsi" w:hAnsiTheme="minorHAnsi"/>
          <w:sz w:val="24"/>
          <w:szCs w:val="24"/>
        </w:rPr>
      </w:pPr>
      <w:r w:rsidRPr="0095359F">
        <w:rPr>
          <w:rFonts w:asciiTheme="minorHAnsi" w:hAnsiTheme="minorHAnsi"/>
          <w:b/>
          <w:sz w:val="24"/>
          <w:szCs w:val="24"/>
        </w:rPr>
        <w:t>GUIDELINES</w:t>
      </w:r>
      <w:r w:rsidRPr="0095359F">
        <w:rPr>
          <w:rFonts w:asciiTheme="minorHAnsi" w:hAnsiTheme="minorHAnsi"/>
          <w:sz w:val="24"/>
          <w:szCs w:val="24"/>
        </w:rPr>
        <w:t>:</w:t>
      </w:r>
    </w:p>
    <w:p w:rsidR="0095359F" w:rsidRPr="0095359F" w:rsidRDefault="0095359F" w:rsidP="0095359F">
      <w:pPr>
        <w:numPr>
          <w:ilvl w:val="0"/>
          <w:numId w:val="18"/>
        </w:numPr>
        <w:rPr>
          <w:rFonts w:asciiTheme="minorHAnsi" w:hAnsiTheme="minorHAnsi"/>
          <w:sz w:val="24"/>
          <w:szCs w:val="24"/>
        </w:rPr>
      </w:pPr>
      <w:r w:rsidRPr="0095359F">
        <w:rPr>
          <w:rFonts w:asciiTheme="minorHAnsi" w:hAnsiTheme="minorHAnsi"/>
          <w:sz w:val="24"/>
          <w:szCs w:val="24"/>
        </w:rPr>
        <w:t>Homework should be relevant to the needs of the child.</w:t>
      </w:r>
    </w:p>
    <w:p w:rsidR="0095359F" w:rsidRPr="0095359F" w:rsidRDefault="0095359F" w:rsidP="0095359F">
      <w:pPr>
        <w:numPr>
          <w:ilvl w:val="0"/>
          <w:numId w:val="18"/>
        </w:numPr>
        <w:rPr>
          <w:rFonts w:asciiTheme="minorHAnsi" w:hAnsiTheme="minorHAnsi"/>
          <w:sz w:val="24"/>
          <w:szCs w:val="24"/>
        </w:rPr>
      </w:pPr>
      <w:r w:rsidRPr="0095359F">
        <w:rPr>
          <w:rFonts w:asciiTheme="minorHAnsi" w:hAnsiTheme="minorHAnsi"/>
          <w:sz w:val="24"/>
          <w:szCs w:val="24"/>
        </w:rPr>
        <w:t>Teacher directions to the child should be clear, concise and at a level that ensures the child’s understanding.</w:t>
      </w:r>
    </w:p>
    <w:p w:rsidR="0095359F" w:rsidRPr="0095359F" w:rsidRDefault="0095359F" w:rsidP="0095359F">
      <w:pPr>
        <w:numPr>
          <w:ilvl w:val="0"/>
          <w:numId w:val="18"/>
        </w:numPr>
        <w:rPr>
          <w:rFonts w:asciiTheme="minorHAnsi" w:hAnsiTheme="minorHAnsi"/>
          <w:sz w:val="24"/>
          <w:szCs w:val="24"/>
        </w:rPr>
      </w:pPr>
      <w:r w:rsidRPr="0095359F">
        <w:rPr>
          <w:rFonts w:asciiTheme="minorHAnsi" w:hAnsiTheme="minorHAnsi"/>
          <w:sz w:val="24"/>
          <w:szCs w:val="24"/>
        </w:rPr>
        <w:t>Parents are encouraged to acknowledge and support their child’s efforts.</w:t>
      </w:r>
    </w:p>
    <w:p w:rsidR="0095359F" w:rsidRPr="0095359F" w:rsidRDefault="0095359F" w:rsidP="0095359F">
      <w:pPr>
        <w:numPr>
          <w:ilvl w:val="0"/>
          <w:numId w:val="18"/>
        </w:numPr>
        <w:rPr>
          <w:rFonts w:asciiTheme="minorHAnsi" w:hAnsiTheme="minorHAnsi"/>
          <w:sz w:val="24"/>
          <w:szCs w:val="24"/>
        </w:rPr>
      </w:pPr>
      <w:r w:rsidRPr="0095359F">
        <w:rPr>
          <w:rFonts w:asciiTheme="minorHAnsi" w:hAnsiTheme="minorHAnsi"/>
          <w:sz w:val="24"/>
          <w:szCs w:val="24"/>
        </w:rPr>
        <w:t xml:space="preserve">Teachers may choose not to assign specific homework, but children are expected to work on: </w:t>
      </w:r>
    </w:p>
    <w:p w:rsidR="0095359F" w:rsidRPr="0095359F" w:rsidRDefault="0095359F" w:rsidP="0095359F">
      <w:pPr>
        <w:ind w:left="2160" w:firstLine="720"/>
        <w:rPr>
          <w:rFonts w:asciiTheme="minorHAnsi" w:hAnsiTheme="minorHAnsi"/>
          <w:sz w:val="24"/>
          <w:szCs w:val="24"/>
        </w:rPr>
      </w:pPr>
      <w:r w:rsidRPr="0095359F">
        <w:rPr>
          <w:rFonts w:asciiTheme="minorHAnsi" w:hAnsiTheme="minorHAnsi"/>
          <w:sz w:val="24"/>
          <w:szCs w:val="24"/>
        </w:rPr>
        <w:t>- Basic maths facts and tables Yr. 3-6;</w:t>
      </w:r>
    </w:p>
    <w:p w:rsidR="0095359F" w:rsidRPr="0095359F" w:rsidRDefault="0095359F" w:rsidP="0095359F">
      <w:pPr>
        <w:ind w:left="1440" w:firstLine="720"/>
        <w:rPr>
          <w:rFonts w:asciiTheme="minorHAnsi" w:hAnsiTheme="minorHAnsi"/>
          <w:sz w:val="24"/>
          <w:szCs w:val="24"/>
        </w:rPr>
      </w:pPr>
      <w:r>
        <w:rPr>
          <w:rFonts w:asciiTheme="minorHAnsi" w:hAnsiTheme="minorHAnsi"/>
          <w:sz w:val="24"/>
          <w:szCs w:val="24"/>
        </w:rPr>
        <w:t xml:space="preserve">            -  R</w:t>
      </w:r>
      <w:r w:rsidRPr="0095359F">
        <w:rPr>
          <w:rFonts w:asciiTheme="minorHAnsi" w:hAnsiTheme="minorHAnsi"/>
          <w:sz w:val="24"/>
          <w:szCs w:val="24"/>
        </w:rPr>
        <w:t>eading (home readers, library books);</w:t>
      </w:r>
    </w:p>
    <w:p w:rsidR="0095359F" w:rsidRPr="0095359F" w:rsidRDefault="0095359F" w:rsidP="0095359F">
      <w:pPr>
        <w:ind w:left="1440" w:firstLine="720"/>
        <w:rPr>
          <w:rFonts w:asciiTheme="minorHAnsi" w:hAnsiTheme="minorHAnsi"/>
          <w:sz w:val="24"/>
          <w:szCs w:val="24"/>
        </w:rPr>
      </w:pPr>
      <w:r>
        <w:rPr>
          <w:rFonts w:asciiTheme="minorHAnsi" w:hAnsiTheme="minorHAnsi"/>
          <w:sz w:val="24"/>
          <w:szCs w:val="24"/>
        </w:rPr>
        <w:tab/>
        <w:t>- I</w:t>
      </w:r>
      <w:r w:rsidRPr="0095359F">
        <w:rPr>
          <w:rFonts w:asciiTheme="minorHAnsi" w:hAnsiTheme="minorHAnsi"/>
          <w:sz w:val="24"/>
          <w:szCs w:val="24"/>
        </w:rPr>
        <w:t>ndividual spelling lists.</w:t>
      </w:r>
    </w:p>
    <w:p w:rsidR="0095359F" w:rsidRPr="0095359F" w:rsidRDefault="0095359F" w:rsidP="0095359F">
      <w:pPr>
        <w:numPr>
          <w:ilvl w:val="0"/>
          <w:numId w:val="18"/>
        </w:numPr>
        <w:rPr>
          <w:rFonts w:asciiTheme="minorHAnsi" w:hAnsiTheme="minorHAnsi"/>
          <w:sz w:val="24"/>
          <w:szCs w:val="24"/>
        </w:rPr>
      </w:pPr>
      <w:r w:rsidRPr="0095359F">
        <w:rPr>
          <w:rFonts w:asciiTheme="minorHAnsi" w:hAnsiTheme="minorHAnsi"/>
          <w:sz w:val="24"/>
          <w:szCs w:val="24"/>
        </w:rPr>
        <w:t>Keep homework sessions positive.  If any problems arise communicate with your child’s teacher.</w:t>
      </w:r>
    </w:p>
    <w:p w:rsidR="0095359F" w:rsidRPr="0095359F" w:rsidRDefault="0095359F" w:rsidP="0095359F">
      <w:pPr>
        <w:numPr>
          <w:ilvl w:val="0"/>
          <w:numId w:val="18"/>
        </w:numPr>
        <w:rPr>
          <w:rFonts w:asciiTheme="minorHAnsi" w:hAnsiTheme="minorHAnsi"/>
          <w:sz w:val="24"/>
          <w:szCs w:val="24"/>
        </w:rPr>
      </w:pPr>
      <w:r w:rsidRPr="0095359F">
        <w:rPr>
          <w:rFonts w:asciiTheme="minorHAnsi" w:hAnsiTheme="minorHAnsi"/>
          <w:sz w:val="24"/>
          <w:szCs w:val="24"/>
        </w:rPr>
        <w:t>Some children have heavy after school commitments and teachers should be made aware of this.</w:t>
      </w:r>
    </w:p>
    <w:p w:rsidR="0095359F" w:rsidRPr="0095359F" w:rsidRDefault="0095359F" w:rsidP="0095359F">
      <w:pPr>
        <w:numPr>
          <w:ilvl w:val="0"/>
          <w:numId w:val="18"/>
        </w:numPr>
        <w:rPr>
          <w:rFonts w:asciiTheme="minorHAnsi" w:hAnsiTheme="minorHAnsi"/>
          <w:sz w:val="24"/>
          <w:szCs w:val="24"/>
        </w:rPr>
      </w:pPr>
      <w:r w:rsidRPr="0095359F">
        <w:rPr>
          <w:rFonts w:asciiTheme="minorHAnsi" w:hAnsiTheme="minorHAnsi"/>
          <w:sz w:val="24"/>
          <w:szCs w:val="24"/>
        </w:rPr>
        <w:t>Teachers will advise parents of the homework procedures and expectations for their particular class, through class newsletters and interviews.</w:t>
      </w:r>
    </w:p>
    <w:p w:rsidR="0095359F" w:rsidRPr="0095359F" w:rsidRDefault="0095359F" w:rsidP="0095359F">
      <w:pPr>
        <w:numPr>
          <w:ilvl w:val="0"/>
          <w:numId w:val="18"/>
        </w:numPr>
        <w:rPr>
          <w:rFonts w:asciiTheme="minorHAnsi" w:hAnsiTheme="minorHAnsi"/>
          <w:sz w:val="24"/>
          <w:szCs w:val="24"/>
        </w:rPr>
      </w:pPr>
      <w:r w:rsidRPr="0095359F">
        <w:rPr>
          <w:rFonts w:asciiTheme="minorHAnsi" w:hAnsiTheme="minorHAnsi"/>
          <w:sz w:val="24"/>
          <w:szCs w:val="24"/>
        </w:rPr>
        <w:t>The classroom teacher will regularly monitor homework.</w:t>
      </w:r>
    </w:p>
    <w:p w:rsidR="0095359F" w:rsidRPr="0095359F" w:rsidRDefault="0095359F" w:rsidP="0095359F">
      <w:pPr>
        <w:numPr>
          <w:ilvl w:val="0"/>
          <w:numId w:val="18"/>
        </w:numPr>
        <w:rPr>
          <w:rFonts w:asciiTheme="minorHAnsi" w:hAnsiTheme="minorHAnsi"/>
          <w:sz w:val="24"/>
          <w:szCs w:val="24"/>
        </w:rPr>
      </w:pPr>
      <w:r w:rsidRPr="0095359F">
        <w:rPr>
          <w:rFonts w:asciiTheme="minorHAnsi" w:hAnsiTheme="minorHAnsi"/>
          <w:sz w:val="24"/>
          <w:szCs w:val="24"/>
        </w:rPr>
        <w:t>Homework for children should be set only when the teacher is sure that individual children have the skills, knowledge and access to the necessary resources or data, to successfully complete the task.</w:t>
      </w:r>
    </w:p>
    <w:p w:rsidR="00F3792F" w:rsidRPr="0095359F" w:rsidRDefault="00F3792F" w:rsidP="00F3792F">
      <w:pPr>
        <w:ind w:left="1440"/>
        <w:rPr>
          <w:rFonts w:asciiTheme="minorHAnsi" w:hAnsiTheme="minorHAnsi" w:cs="Calibri"/>
          <w:b/>
          <w:sz w:val="24"/>
          <w:szCs w:val="24"/>
          <w:u w:val="single"/>
        </w:rPr>
      </w:pPr>
    </w:p>
    <w:bookmarkEnd w:id="1"/>
    <w:p w:rsidR="007C0C69" w:rsidRPr="00491EA3" w:rsidRDefault="007C0C69" w:rsidP="007C0C69">
      <w:pPr>
        <w:rPr>
          <w:rFonts w:ascii="Calibri" w:hAnsi="Calibri"/>
          <w:b/>
          <w:sz w:val="24"/>
          <w:szCs w:val="24"/>
        </w:rPr>
      </w:pPr>
      <w:r w:rsidRPr="00491EA3">
        <w:rPr>
          <w:rFonts w:ascii="Calibri" w:hAnsi="Calibri"/>
          <w:b/>
          <w:sz w:val="24"/>
          <w:szCs w:val="24"/>
        </w:rPr>
        <w:t>CONCLUSION:</w:t>
      </w:r>
    </w:p>
    <w:p w:rsidR="007C0C69" w:rsidRPr="00BD6A93" w:rsidRDefault="007C0C69" w:rsidP="007C0C69">
      <w:pPr>
        <w:rPr>
          <w:rFonts w:asciiTheme="minorHAnsi" w:hAnsiTheme="minorHAnsi"/>
          <w:sz w:val="24"/>
          <w:szCs w:val="24"/>
        </w:rPr>
      </w:pPr>
      <w:r w:rsidRPr="00BD6A93">
        <w:rPr>
          <w:rFonts w:asciiTheme="minorHAnsi" w:hAnsiTheme="minorHAnsi"/>
          <w:sz w:val="24"/>
          <w:szCs w:val="24"/>
        </w:rPr>
        <w:t>Through careful planning, teaching staff will provide effective learning programmes, which meet the needs of all the students.</w:t>
      </w:r>
    </w:p>
    <w:p w:rsidR="00BD6A93" w:rsidRPr="00BD6A93" w:rsidRDefault="00BD6A93" w:rsidP="00BD6A93">
      <w:pPr>
        <w:rPr>
          <w:rFonts w:asciiTheme="minorHAnsi" w:hAnsiTheme="minorHAnsi"/>
          <w:sz w:val="24"/>
          <w:szCs w:val="24"/>
        </w:rPr>
      </w:pPr>
      <w:r w:rsidRPr="00BD6A93">
        <w:rPr>
          <w:rFonts w:asciiTheme="minorHAnsi" w:hAnsiTheme="minorHAnsi"/>
          <w:sz w:val="24"/>
          <w:szCs w:val="24"/>
        </w:rPr>
        <w:t xml:space="preserve">Teacher planning and preparation are vital in the effective running of the classroom.   Teachers are expected to emulate the God-given example of planning in advance in general and specific terms to provide learning experiences that meet the needs of students.  </w:t>
      </w:r>
    </w:p>
    <w:p w:rsidR="007C0C69" w:rsidRPr="00491EA3" w:rsidRDefault="007C0C69" w:rsidP="007C0C69">
      <w:pPr>
        <w:rPr>
          <w:rFonts w:ascii="Calibri" w:hAnsi="Calibri"/>
          <w:sz w:val="24"/>
          <w:szCs w:val="24"/>
        </w:rPr>
      </w:pPr>
    </w:p>
    <w:p w:rsidR="007C0C69" w:rsidRPr="00491EA3" w:rsidRDefault="007C0C69" w:rsidP="007C0C69">
      <w:pPr>
        <w:pStyle w:val="BodyText"/>
        <w:rPr>
          <w:rFonts w:ascii="Calibri" w:hAnsi="Calibri"/>
          <w:b/>
          <w:i/>
          <w:sz w:val="24"/>
          <w:szCs w:val="24"/>
        </w:rPr>
      </w:pPr>
      <w:r w:rsidRPr="00491EA3">
        <w:rPr>
          <w:rFonts w:ascii="Calibri" w:hAnsi="Calibri"/>
          <w:b/>
          <w:sz w:val="24"/>
          <w:szCs w:val="24"/>
        </w:rPr>
        <w:t xml:space="preserve">Review Responsibility:  </w:t>
      </w:r>
      <w:proofErr w:type="gramStart"/>
      <w:r w:rsidR="00BD6A93">
        <w:rPr>
          <w:rFonts w:ascii="Calibri" w:hAnsi="Calibri"/>
          <w:b/>
          <w:i/>
          <w:sz w:val="24"/>
          <w:szCs w:val="24"/>
        </w:rPr>
        <w:t xml:space="preserve">Principal </w:t>
      </w:r>
      <w:r w:rsidRPr="00491EA3">
        <w:rPr>
          <w:rFonts w:ascii="Calibri" w:hAnsi="Calibri"/>
          <w:b/>
          <w:i/>
          <w:sz w:val="24"/>
          <w:szCs w:val="24"/>
        </w:rPr>
        <w:t>&amp;</w:t>
      </w:r>
      <w:proofErr w:type="gramEnd"/>
      <w:r w:rsidRPr="00491EA3">
        <w:rPr>
          <w:rFonts w:ascii="Calibri" w:hAnsi="Calibri"/>
          <w:b/>
          <w:i/>
          <w:sz w:val="24"/>
          <w:szCs w:val="24"/>
        </w:rPr>
        <w:t xml:space="preserve"> </w:t>
      </w:r>
      <w:r w:rsidR="00BD6A93">
        <w:rPr>
          <w:rFonts w:ascii="Calibri" w:hAnsi="Calibri"/>
          <w:b/>
          <w:i/>
          <w:sz w:val="24"/>
          <w:szCs w:val="24"/>
        </w:rPr>
        <w:t>Teachers</w:t>
      </w:r>
    </w:p>
    <w:p w:rsidR="00BF046C" w:rsidRPr="00491EA3" w:rsidRDefault="00BF046C" w:rsidP="007C0C69">
      <w:pPr>
        <w:pStyle w:val="BodyText"/>
        <w:rPr>
          <w:rFonts w:ascii="Calibri" w:hAnsi="Calibri"/>
          <w:b/>
          <w:sz w:val="24"/>
          <w:szCs w:val="24"/>
        </w:rPr>
      </w:pPr>
    </w:p>
    <w:p w:rsidR="00642E45" w:rsidRPr="00491EA3" w:rsidRDefault="007C0C69" w:rsidP="007C0C69">
      <w:pPr>
        <w:pStyle w:val="BodyText"/>
        <w:rPr>
          <w:rFonts w:ascii="Calibri" w:hAnsi="Calibri"/>
          <w:b/>
          <w:sz w:val="24"/>
          <w:szCs w:val="24"/>
        </w:rPr>
      </w:pPr>
      <w:r w:rsidRPr="00491EA3">
        <w:rPr>
          <w:rFonts w:ascii="Calibri" w:hAnsi="Calibri"/>
          <w:b/>
          <w:sz w:val="24"/>
          <w:szCs w:val="24"/>
        </w:rPr>
        <w:t>Date Confirmed: ……………………………………………….</w:t>
      </w:r>
    </w:p>
    <w:p w:rsidR="00BF046C" w:rsidRPr="00491EA3" w:rsidRDefault="00BF046C" w:rsidP="007C0C69">
      <w:pPr>
        <w:pStyle w:val="BodyText"/>
        <w:rPr>
          <w:rFonts w:ascii="Calibri" w:hAnsi="Calibri"/>
          <w:b/>
          <w:sz w:val="24"/>
          <w:szCs w:val="24"/>
        </w:rPr>
      </w:pPr>
    </w:p>
    <w:p w:rsidR="00636FD4" w:rsidRDefault="007C0C69" w:rsidP="00636FD4">
      <w:pPr>
        <w:pStyle w:val="BodyText"/>
        <w:rPr>
          <w:rFonts w:ascii="Calibri" w:hAnsi="Calibri"/>
          <w:b/>
          <w:sz w:val="24"/>
          <w:szCs w:val="24"/>
        </w:rPr>
      </w:pPr>
      <w:r w:rsidRPr="00491EA3">
        <w:rPr>
          <w:rFonts w:ascii="Calibri" w:hAnsi="Calibri"/>
          <w:b/>
          <w:sz w:val="24"/>
          <w:szCs w:val="24"/>
        </w:rPr>
        <w:t>Principal: …………………………………………………………..</w:t>
      </w:r>
    </w:p>
    <w:p w:rsidR="008D7589" w:rsidRPr="00636FD4" w:rsidRDefault="004C087E" w:rsidP="00636FD4">
      <w:pPr>
        <w:pStyle w:val="BodyText"/>
        <w:jc w:val="center"/>
        <w:rPr>
          <w:rFonts w:ascii="Calibri" w:hAnsi="Calibri"/>
          <w:b/>
          <w:sz w:val="24"/>
          <w:szCs w:val="24"/>
        </w:rPr>
      </w:pPr>
      <w:r w:rsidRPr="00636FD4">
        <w:rPr>
          <w:rFonts w:ascii="Arial Black" w:hAnsi="Arial Black"/>
          <w:b/>
          <w:sz w:val="24"/>
          <w:szCs w:val="24"/>
        </w:rPr>
        <w:lastRenderedPageBreak/>
        <w:t>SCHOOL-WIDE PLANNING</w:t>
      </w:r>
    </w:p>
    <w:p w:rsidR="008D7589" w:rsidRDefault="00AE3EA4" w:rsidP="008D7589">
      <w:pPr>
        <w:rPr>
          <w:b/>
        </w:rPr>
      </w:pPr>
      <w:r>
        <w:rPr>
          <w:b/>
          <w:noProof/>
          <w:lang w:eastAsia="en-NZ"/>
        </w:rPr>
        <w:drawing>
          <wp:inline distT="0" distB="0" distL="0" distR="0" wp14:anchorId="6CBF0723" wp14:editId="7781C711">
            <wp:extent cx="5408763" cy="3536830"/>
            <wp:effectExtent l="0" t="57150" r="0" b="121285"/>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D7589" w:rsidRDefault="008D7589" w:rsidP="008D7589">
      <w:pPr>
        <w:jc w:val="center"/>
        <w:rPr>
          <w:b/>
        </w:rPr>
      </w:pPr>
    </w:p>
    <w:p w:rsidR="008D7589" w:rsidRDefault="008D7589" w:rsidP="008D7589">
      <w:pPr>
        <w:jc w:val="center"/>
        <w:rPr>
          <w:b/>
        </w:rPr>
      </w:pPr>
      <w:r>
        <w:rPr>
          <w:b/>
        </w:rPr>
        <w:t>Planning – Teacher Responsibility</w:t>
      </w:r>
    </w:p>
    <w:p w:rsidR="008D7589" w:rsidRDefault="008D7589" w:rsidP="008D7589">
      <w:pPr>
        <w:rPr>
          <w:b/>
        </w:rPr>
      </w:pPr>
    </w:p>
    <w:p w:rsidR="00F724E2" w:rsidRPr="00F724E2" w:rsidRDefault="008D7589">
      <w:pPr>
        <w:rPr>
          <w:b/>
        </w:rPr>
      </w:pPr>
      <w:r>
        <w:rPr>
          <w:b/>
          <w:noProof/>
          <w:lang w:eastAsia="en-NZ"/>
        </w:rPr>
        <w:drawing>
          <wp:inline distT="0" distB="0" distL="0" distR="0">
            <wp:extent cx="5408763" cy="4045788"/>
            <wp:effectExtent l="0" t="57150" r="0" b="107315"/>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bookmarkStart w:id="2" w:name="_GoBack"/>
      <w:bookmarkEnd w:id="2"/>
    </w:p>
    <w:sectPr w:rsidR="00F724E2" w:rsidRPr="00F724E2" w:rsidSect="002638F6">
      <w:headerReference w:type="default" r:id="rId21"/>
      <w:footerReference w:type="default" r:id="rId22"/>
      <w:pgSz w:w="11907" w:h="16840" w:code="9"/>
      <w:pgMar w:top="1560" w:right="1440" w:bottom="1440" w:left="1871" w:header="14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C1" w:rsidRDefault="003B18C1" w:rsidP="00FE6BAB">
      <w:r>
        <w:separator/>
      </w:r>
    </w:p>
  </w:endnote>
  <w:endnote w:type="continuationSeparator" w:id="0">
    <w:p w:rsidR="003B18C1" w:rsidRDefault="003B18C1" w:rsidP="00FE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19" w:rsidRDefault="00BF046C">
    <w:pPr>
      <w:pStyle w:val="Footer"/>
      <w:jc w:val="center"/>
    </w:pPr>
    <w:r>
      <w:fldChar w:fldCharType="begin"/>
    </w:r>
    <w:r>
      <w:instrText xml:space="preserve"> PAGE   \* MERGEFORMAT </w:instrText>
    </w:r>
    <w:r>
      <w:fldChar w:fldCharType="separate"/>
    </w:r>
    <w:r w:rsidR="006930D1">
      <w:rPr>
        <w:noProof/>
      </w:rPr>
      <w:t>2</w:t>
    </w:r>
    <w:r>
      <w:rPr>
        <w:noProof/>
      </w:rPr>
      <w:fldChar w:fldCharType="end"/>
    </w:r>
  </w:p>
  <w:p w:rsidR="00713219" w:rsidRDefault="00713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C1" w:rsidRDefault="003B18C1" w:rsidP="00FE6BAB">
      <w:r>
        <w:separator/>
      </w:r>
    </w:p>
  </w:footnote>
  <w:footnote w:type="continuationSeparator" w:id="0">
    <w:p w:rsidR="003B18C1" w:rsidRDefault="003B18C1" w:rsidP="00FE6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C8" w:rsidRDefault="000968C8"/>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23"/>
      <w:gridCol w:w="1103"/>
    </w:tblGrid>
    <w:tr w:rsidR="00FE6BAB" w:rsidRPr="00FE6BAB" w:rsidTr="000968C8">
      <w:trPr>
        <w:trHeight w:val="288"/>
      </w:trPr>
      <w:tc>
        <w:tcPr>
          <w:tcW w:w="7723" w:type="dxa"/>
        </w:tcPr>
        <w:p w:rsidR="00FE6BAB" w:rsidRPr="00FE6BAB" w:rsidRDefault="00FE6BAB" w:rsidP="00FE6BAB">
          <w:pPr>
            <w:pStyle w:val="Header"/>
            <w:jc w:val="right"/>
            <w:rPr>
              <w:rFonts w:ascii="Arial Black" w:hAnsi="Arial Black"/>
              <w:sz w:val="24"/>
              <w:szCs w:val="24"/>
            </w:rPr>
          </w:pPr>
          <w:r w:rsidRPr="00FE6BAB">
            <w:rPr>
              <w:rFonts w:ascii="Arial Black" w:hAnsi="Arial Black"/>
              <w:color w:val="auto"/>
              <w:sz w:val="24"/>
              <w:szCs w:val="24"/>
            </w:rPr>
            <w:t>PLANNING</w:t>
          </w:r>
          <w:r w:rsidR="00F67D98">
            <w:rPr>
              <w:rFonts w:ascii="Arial Black" w:hAnsi="Arial Black"/>
              <w:color w:val="auto"/>
              <w:sz w:val="24"/>
              <w:szCs w:val="24"/>
            </w:rPr>
            <w:t xml:space="preserve"> and DELIVERY </w:t>
          </w:r>
          <w:r w:rsidRPr="00FE6BAB">
            <w:rPr>
              <w:rFonts w:ascii="Arial Black" w:hAnsi="Arial Black"/>
              <w:color w:val="auto"/>
              <w:sz w:val="24"/>
              <w:szCs w:val="24"/>
            </w:rPr>
            <w:t xml:space="preserve"> </w:t>
          </w:r>
        </w:p>
      </w:tc>
      <w:tc>
        <w:tcPr>
          <w:tcW w:w="1103" w:type="dxa"/>
        </w:tcPr>
        <w:p w:rsidR="00FE6BAB" w:rsidRPr="00FE6BAB" w:rsidRDefault="000F5E8E" w:rsidP="00FE6BAB">
          <w:pPr>
            <w:pStyle w:val="Header"/>
            <w:rPr>
              <w:rFonts w:ascii="Arial Black" w:hAnsi="Arial Black"/>
              <w:b/>
              <w:bCs/>
              <w:color w:val="4F81BD"/>
              <w:sz w:val="24"/>
              <w:szCs w:val="24"/>
            </w:rPr>
          </w:pPr>
          <w:r>
            <w:rPr>
              <w:rFonts w:ascii="Arial Black" w:hAnsi="Arial Black"/>
              <w:b/>
              <w:bCs/>
              <w:color w:val="auto"/>
              <w:sz w:val="24"/>
              <w:szCs w:val="24"/>
            </w:rPr>
            <w:t>1.04</w:t>
          </w:r>
        </w:p>
      </w:tc>
    </w:tr>
  </w:tbl>
  <w:p w:rsidR="00FE6BAB" w:rsidRDefault="00FE6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60512C"/>
    <w:lvl w:ilvl="0">
      <w:numFmt w:val="decimal"/>
      <w:lvlText w:val="*"/>
      <w:lvlJc w:val="left"/>
    </w:lvl>
  </w:abstractNum>
  <w:abstractNum w:abstractNumId="1">
    <w:nsid w:val="033D65D8"/>
    <w:multiLevelType w:val="hybridMultilevel"/>
    <w:tmpl w:val="FB8252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3D47A9"/>
    <w:multiLevelType w:val="singleLevel"/>
    <w:tmpl w:val="A56EF0F4"/>
    <w:lvl w:ilvl="0">
      <w:start w:val="1"/>
      <w:numFmt w:val="decimal"/>
      <w:lvlText w:val="%1."/>
      <w:lvlJc w:val="left"/>
      <w:pPr>
        <w:tabs>
          <w:tab w:val="num" w:pos="1440"/>
        </w:tabs>
        <w:ind w:left="1440" w:hanging="720"/>
      </w:pPr>
    </w:lvl>
  </w:abstractNum>
  <w:abstractNum w:abstractNumId="3">
    <w:nsid w:val="0A0F0970"/>
    <w:multiLevelType w:val="singleLevel"/>
    <w:tmpl w:val="0409000F"/>
    <w:lvl w:ilvl="0">
      <w:start w:val="1"/>
      <w:numFmt w:val="decimal"/>
      <w:lvlText w:val="%1."/>
      <w:lvlJc w:val="left"/>
      <w:pPr>
        <w:tabs>
          <w:tab w:val="num" w:pos="360"/>
        </w:tabs>
        <w:ind w:left="360" w:hanging="360"/>
      </w:pPr>
    </w:lvl>
  </w:abstractNum>
  <w:abstractNum w:abstractNumId="4">
    <w:nsid w:val="0FAA2E9B"/>
    <w:multiLevelType w:val="hybridMultilevel"/>
    <w:tmpl w:val="7B341AC6"/>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
    <w:nsid w:val="10D624AA"/>
    <w:multiLevelType w:val="hybridMultilevel"/>
    <w:tmpl w:val="A46E8A64"/>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nsid w:val="172F260D"/>
    <w:multiLevelType w:val="hybridMultilevel"/>
    <w:tmpl w:val="A37AE85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89F4A70"/>
    <w:multiLevelType w:val="hybridMultilevel"/>
    <w:tmpl w:val="04709480"/>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1E2B1434"/>
    <w:multiLevelType w:val="singleLevel"/>
    <w:tmpl w:val="0409000F"/>
    <w:lvl w:ilvl="0">
      <w:start w:val="1"/>
      <w:numFmt w:val="decimal"/>
      <w:lvlText w:val="%1."/>
      <w:lvlJc w:val="left"/>
      <w:pPr>
        <w:tabs>
          <w:tab w:val="num" w:pos="360"/>
        </w:tabs>
        <w:ind w:left="360" w:hanging="360"/>
      </w:pPr>
    </w:lvl>
  </w:abstractNum>
  <w:abstractNum w:abstractNumId="9">
    <w:nsid w:val="225550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316374A"/>
    <w:multiLevelType w:val="hybridMultilevel"/>
    <w:tmpl w:val="C736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C4442"/>
    <w:multiLevelType w:val="hybridMultilevel"/>
    <w:tmpl w:val="968A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904FB"/>
    <w:multiLevelType w:val="hybridMultilevel"/>
    <w:tmpl w:val="92F09A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320813B2"/>
    <w:multiLevelType w:val="hybridMultilevel"/>
    <w:tmpl w:val="B3881234"/>
    <w:lvl w:ilvl="0" w:tplc="1409000B">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4">
    <w:nsid w:val="345F5BE5"/>
    <w:multiLevelType w:val="singleLevel"/>
    <w:tmpl w:val="0409000F"/>
    <w:lvl w:ilvl="0">
      <w:start w:val="1"/>
      <w:numFmt w:val="decimal"/>
      <w:lvlText w:val="%1."/>
      <w:lvlJc w:val="left"/>
      <w:pPr>
        <w:tabs>
          <w:tab w:val="num" w:pos="360"/>
        </w:tabs>
        <w:ind w:left="360" w:hanging="360"/>
      </w:pPr>
    </w:lvl>
  </w:abstractNum>
  <w:abstractNum w:abstractNumId="15">
    <w:nsid w:val="3A8B13AA"/>
    <w:multiLevelType w:val="singleLevel"/>
    <w:tmpl w:val="4476F664"/>
    <w:lvl w:ilvl="0">
      <w:start w:val="1"/>
      <w:numFmt w:val="decimal"/>
      <w:lvlText w:val="%1."/>
      <w:lvlJc w:val="left"/>
      <w:pPr>
        <w:tabs>
          <w:tab w:val="num" w:pos="1440"/>
        </w:tabs>
        <w:ind w:left="1440" w:hanging="720"/>
      </w:pPr>
    </w:lvl>
  </w:abstractNum>
  <w:abstractNum w:abstractNumId="16">
    <w:nsid w:val="3CA24AA5"/>
    <w:multiLevelType w:val="hybridMultilevel"/>
    <w:tmpl w:val="B1601BEC"/>
    <w:lvl w:ilvl="0" w:tplc="14090001">
      <w:start w:val="1"/>
      <w:numFmt w:val="bullet"/>
      <w:lvlText w:val=""/>
      <w:lvlJc w:val="left"/>
      <w:pPr>
        <w:ind w:left="135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nsid w:val="61D57248"/>
    <w:multiLevelType w:val="hybridMultilevel"/>
    <w:tmpl w:val="E9420936"/>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8">
    <w:nsid w:val="6CC6275F"/>
    <w:multiLevelType w:val="hybridMultilevel"/>
    <w:tmpl w:val="76C6E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4FF3E7D"/>
    <w:multiLevelType w:val="hybridMultilevel"/>
    <w:tmpl w:val="00A61F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7BE314FF"/>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14"/>
  </w:num>
  <w:num w:numId="4">
    <w:abstractNumId w:val="9"/>
  </w:num>
  <w:num w:numId="5">
    <w:abstractNumId w:val="20"/>
  </w:num>
  <w:num w:numId="6">
    <w:abstractNumId w:val="18"/>
  </w:num>
  <w:num w:numId="7">
    <w:abstractNumId w:val="16"/>
  </w:num>
  <w:num w:numId="8">
    <w:abstractNumId w:val="5"/>
  </w:num>
  <w:num w:numId="9">
    <w:abstractNumId w:val="17"/>
  </w:num>
  <w:num w:numId="10">
    <w:abstractNumId w:val="4"/>
  </w:num>
  <w:num w:numId="11">
    <w:abstractNumId w:val="13"/>
  </w:num>
  <w:num w:numId="12">
    <w:abstractNumId w:val="6"/>
  </w:num>
  <w:num w:numId="13">
    <w:abstractNumId w:val="7"/>
  </w:num>
  <w:num w:numId="14">
    <w:abstractNumId w:val="0"/>
    <w:lvlOverride w:ilvl="0">
      <w:lvl w:ilvl="0">
        <w:start w:val="7"/>
        <w:numFmt w:val="bullet"/>
        <w:lvlText w:val=""/>
        <w:legacy w:legacy="1" w:legacySpace="0" w:legacyIndent="360"/>
        <w:lvlJc w:val="left"/>
        <w:rPr>
          <w:rFonts w:ascii="Symbol" w:hAnsi="Symbol" w:cs="Symbol" w:hint="default"/>
          <w:sz w:val="20"/>
          <w:szCs w:val="20"/>
        </w:rPr>
      </w:lvl>
    </w:lvlOverride>
  </w:num>
  <w:num w:numId="15">
    <w:abstractNumId w:val="10"/>
  </w:num>
  <w:num w:numId="16">
    <w:abstractNumId w:val="11"/>
  </w:num>
  <w:num w:numId="17">
    <w:abstractNumId w:val="2"/>
    <w:lvlOverride w:ilvl="0">
      <w:startOverride w:val="1"/>
    </w:lvlOverride>
  </w:num>
  <w:num w:numId="18">
    <w:abstractNumId w:val="15"/>
    <w:lvlOverride w:ilvl="0">
      <w:startOverride w:val="1"/>
    </w:lvlOverride>
  </w:num>
  <w:num w:numId="19">
    <w:abstractNumId w:val="12"/>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41"/>
    <w:rsid w:val="000005F0"/>
    <w:rsid w:val="00074D09"/>
    <w:rsid w:val="000968C8"/>
    <w:rsid w:val="000F5E8E"/>
    <w:rsid w:val="00103212"/>
    <w:rsid w:val="00133313"/>
    <w:rsid w:val="00150D62"/>
    <w:rsid w:val="00155700"/>
    <w:rsid w:val="001622A3"/>
    <w:rsid w:val="00173D77"/>
    <w:rsid w:val="00185E6A"/>
    <w:rsid w:val="002638F6"/>
    <w:rsid w:val="00277DA0"/>
    <w:rsid w:val="002839F6"/>
    <w:rsid w:val="002E2CE0"/>
    <w:rsid w:val="00311067"/>
    <w:rsid w:val="0031759F"/>
    <w:rsid w:val="003261E8"/>
    <w:rsid w:val="003418CC"/>
    <w:rsid w:val="00394F38"/>
    <w:rsid w:val="003B18C1"/>
    <w:rsid w:val="003D1C1B"/>
    <w:rsid w:val="0040368C"/>
    <w:rsid w:val="00453E16"/>
    <w:rsid w:val="00484C8B"/>
    <w:rsid w:val="00491EA3"/>
    <w:rsid w:val="004B3E9F"/>
    <w:rsid w:val="004C087E"/>
    <w:rsid w:val="004C79AA"/>
    <w:rsid w:val="00502F77"/>
    <w:rsid w:val="00554B85"/>
    <w:rsid w:val="00592F89"/>
    <w:rsid w:val="005944B7"/>
    <w:rsid w:val="005D03D6"/>
    <w:rsid w:val="0060291E"/>
    <w:rsid w:val="00636FD4"/>
    <w:rsid w:val="0064116A"/>
    <w:rsid w:val="00642E45"/>
    <w:rsid w:val="00681E5F"/>
    <w:rsid w:val="006930D1"/>
    <w:rsid w:val="0069684E"/>
    <w:rsid w:val="00713219"/>
    <w:rsid w:val="007267BA"/>
    <w:rsid w:val="00735554"/>
    <w:rsid w:val="00754A55"/>
    <w:rsid w:val="00756AB9"/>
    <w:rsid w:val="00764D82"/>
    <w:rsid w:val="0077353A"/>
    <w:rsid w:val="00780FAA"/>
    <w:rsid w:val="007C0C69"/>
    <w:rsid w:val="007D53E9"/>
    <w:rsid w:val="007E521E"/>
    <w:rsid w:val="007E7046"/>
    <w:rsid w:val="007F1DBC"/>
    <w:rsid w:val="00835791"/>
    <w:rsid w:val="00895863"/>
    <w:rsid w:val="008C185B"/>
    <w:rsid w:val="008D7589"/>
    <w:rsid w:val="00904E9E"/>
    <w:rsid w:val="00916B8F"/>
    <w:rsid w:val="00922CD1"/>
    <w:rsid w:val="00927832"/>
    <w:rsid w:val="0095359F"/>
    <w:rsid w:val="009571FA"/>
    <w:rsid w:val="009D03B3"/>
    <w:rsid w:val="00A33F4B"/>
    <w:rsid w:val="00A70F42"/>
    <w:rsid w:val="00A97DB6"/>
    <w:rsid w:val="00AE3EA4"/>
    <w:rsid w:val="00B13AAC"/>
    <w:rsid w:val="00B228E7"/>
    <w:rsid w:val="00BA0DF7"/>
    <w:rsid w:val="00BA55AC"/>
    <w:rsid w:val="00BB43CA"/>
    <w:rsid w:val="00BB5BF3"/>
    <w:rsid w:val="00BB7C9D"/>
    <w:rsid w:val="00BD6A93"/>
    <w:rsid w:val="00BF046C"/>
    <w:rsid w:val="00C22838"/>
    <w:rsid w:val="00C4720A"/>
    <w:rsid w:val="00C76A41"/>
    <w:rsid w:val="00C962FB"/>
    <w:rsid w:val="00C97A49"/>
    <w:rsid w:val="00CA08EC"/>
    <w:rsid w:val="00D51573"/>
    <w:rsid w:val="00D64EBF"/>
    <w:rsid w:val="00D671DA"/>
    <w:rsid w:val="00DA2978"/>
    <w:rsid w:val="00DC5D70"/>
    <w:rsid w:val="00E208C6"/>
    <w:rsid w:val="00E465AD"/>
    <w:rsid w:val="00ED40C3"/>
    <w:rsid w:val="00F24B52"/>
    <w:rsid w:val="00F35C61"/>
    <w:rsid w:val="00F3792F"/>
    <w:rsid w:val="00F37DD2"/>
    <w:rsid w:val="00F535EE"/>
    <w:rsid w:val="00F60416"/>
    <w:rsid w:val="00F67D98"/>
    <w:rsid w:val="00F724E2"/>
    <w:rsid w:val="00F855A1"/>
    <w:rsid w:val="00F9429A"/>
    <w:rsid w:val="00FA3D55"/>
    <w:rsid w:val="00FE6B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3D6"/>
    <w:rPr>
      <w:rFonts w:ascii="Arial" w:hAnsi="Arial"/>
      <w:color w:val="000000"/>
      <w:sz w:val="22"/>
      <w:lang w:eastAsia="en-US"/>
    </w:rPr>
  </w:style>
  <w:style w:type="paragraph" w:styleId="Heading1">
    <w:name w:val="heading 1"/>
    <w:basedOn w:val="Normal"/>
    <w:next w:val="Normal"/>
    <w:qFormat/>
    <w:rsid w:val="005D03D6"/>
    <w:pPr>
      <w:keepNext/>
      <w:jc w:val="both"/>
      <w:outlineLvl w:val="0"/>
    </w:pPr>
    <w:rPr>
      <w:b/>
    </w:rPr>
  </w:style>
  <w:style w:type="paragraph" w:styleId="Heading2">
    <w:name w:val="heading 2"/>
    <w:basedOn w:val="Normal"/>
    <w:next w:val="Normal"/>
    <w:link w:val="Heading2Char"/>
    <w:semiHidden/>
    <w:unhideWhenUsed/>
    <w:qFormat/>
    <w:rsid w:val="007C0C6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C0C6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C0C6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03D6"/>
    <w:pPr>
      <w:jc w:val="center"/>
    </w:pPr>
    <w:rPr>
      <w:b/>
    </w:rPr>
  </w:style>
  <w:style w:type="paragraph" w:styleId="Subtitle">
    <w:name w:val="Subtitle"/>
    <w:basedOn w:val="Normal"/>
    <w:qFormat/>
    <w:rsid w:val="005D03D6"/>
    <w:rPr>
      <w:b/>
    </w:rPr>
  </w:style>
  <w:style w:type="paragraph" w:styleId="BodyText">
    <w:name w:val="Body Text"/>
    <w:basedOn w:val="Normal"/>
    <w:link w:val="BodyTextChar"/>
    <w:rsid w:val="005D03D6"/>
    <w:pPr>
      <w:jc w:val="both"/>
    </w:pPr>
  </w:style>
  <w:style w:type="paragraph" w:styleId="BalloonText">
    <w:name w:val="Balloon Text"/>
    <w:basedOn w:val="Normal"/>
    <w:semiHidden/>
    <w:rsid w:val="00155700"/>
    <w:rPr>
      <w:rFonts w:ascii="Tahoma" w:hAnsi="Tahoma" w:cs="Tahoma"/>
      <w:sz w:val="16"/>
      <w:szCs w:val="16"/>
    </w:rPr>
  </w:style>
  <w:style w:type="paragraph" w:styleId="Header">
    <w:name w:val="header"/>
    <w:basedOn w:val="Normal"/>
    <w:link w:val="HeaderChar"/>
    <w:uiPriority w:val="99"/>
    <w:rsid w:val="00FE6BAB"/>
    <w:pPr>
      <w:tabs>
        <w:tab w:val="center" w:pos="4513"/>
        <w:tab w:val="right" w:pos="9026"/>
      </w:tabs>
    </w:pPr>
  </w:style>
  <w:style w:type="character" w:customStyle="1" w:styleId="HeaderChar">
    <w:name w:val="Header Char"/>
    <w:link w:val="Header"/>
    <w:uiPriority w:val="99"/>
    <w:rsid w:val="00FE6BAB"/>
    <w:rPr>
      <w:rFonts w:ascii="Arial" w:hAnsi="Arial"/>
      <w:color w:val="000000"/>
      <w:sz w:val="22"/>
      <w:lang w:eastAsia="en-US"/>
    </w:rPr>
  </w:style>
  <w:style w:type="paragraph" w:styleId="Footer">
    <w:name w:val="footer"/>
    <w:basedOn w:val="Normal"/>
    <w:link w:val="FooterChar"/>
    <w:uiPriority w:val="99"/>
    <w:rsid w:val="00FE6BAB"/>
    <w:pPr>
      <w:tabs>
        <w:tab w:val="center" w:pos="4513"/>
        <w:tab w:val="right" w:pos="9026"/>
      </w:tabs>
    </w:pPr>
  </w:style>
  <w:style w:type="character" w:customStyle="1" w:styleId="FooterChar">
    <w:name w:val="Footer Char"/>
    <w:link w:val="Footer"/>
    <w:uiPriority w:val="99"/>
    <w:rsid w:val="00FE6BAB"/>
    <w:rPr>
      <w:rFonts w:ascii="Arial" w:hAnsi="Arial"/>
      <w:color w:val="000000"/>
      <w:sz w:val="22"/>
      <w:lang w:eastAsia="en-US"/>
    </w:rPr>
  </w:style>
  <w:style w:type="character" w:customStyle="1" w:styleId="BodyTextChar">
    <w:name w:val="Body Text Char"/>
    <w:link w:val="BodyText"/>
    <w:rsid w:val="00BB7C9D"/>
    <w:rPr>
      <w:rFonts w:ascii="Arial" w:hAnsi="Arial"/>
      <w:color w:val="000000"/>
      <w:sz w:val="22"/>
      <w:lang w:eastAsia="en-US"/>
    </w:rPr>
  </w:style>
  <w:style w:type="character" w:customStyle="1" w:styleId="Heading2Char">
    <w:name w:val="Heading 2 Char"/>
    <w:link w:val="Heading2"/>
    <w:semiHidden/>
    <w:rsid w:val="007C0C69"/>
    <w:rPr>
      <w:rFonts w:ascii="Cambria" w:eastAsia="Times New Roman" w:hAnsi="Cambria" w:cs="Times New Roman"/>
      <w:b/>
      <w:bCs/>
      <w:i/>
      <w:iCs/>
      <w:color w:val="000000"/>
      <w:sz w:val="28"/>
      <w:szCs w:val="28"/>
      <w:lang w:eastAsia="en-US"/>
    </w:rPr>
  </w:style>
  <w:style w:type="character" w:customStyle="1" w:styleId="Heading3Char">
    <w:name w:val="Heading 3 Char"/>
    <w:link w:val="Heading3"/>
    <w:semiHidden/>
    <w:rsid w:val="007C0C69"/>
    <w:rPr>
      <w:rFonts w:ascii="Cambria" w:eastAsia="Times New Roman" w:hAnsi="Cambria" w:cs="Times New Roman"/>
      <w:b/>
      <w:bCs/>
      <w:color w:val="000000"/>
      <w:sz w:val="26"/>
      <w:szCs w:val="26"/>
      <w:lang w:eastAsia="en-US"/>
    </w:rPr>
  </w:style>
  <w:style w:type="character" w:customStyle="1" w:styleId="Heading4Char">
    <w:name w:val="Heading 4 Char"/>
    <w:link w:val="Heading4"/>
    <w:semiHidden/>
    <w:rsid w:val="007C0C69"/>
    <w:rPr>
      <w:rFonts w:ascii="Calibri" w:eastAsia="Times New Roman" w:hAnsi="Calibri" w:cs="Times New Roman"/>
      <w:b/>
      <w:bCs/>
      <w:color w:val="000000"/>
      <w:sz w:val="28"/>
      <w:szCs w:val="28"/>
      <w:lang w:eastAsia="en-US"/>
    </w:rPr>
  </w:style>
  <w:style w:type="paragraph" w:styleId="ListParagraph">
    <w:name w:val="List Paragraph"/>
    <w:basedOn w:val="Normal"/>
    <w:uiPriority w:val="34"/>
    <w:qFormat/>
    <w:rsid w:val="008D7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3D6"/>
    <w:rPr>
      <w:rFonts w:ascii="Arial" w:hAnsi="Arial"/>
      <w:color w:val="000000"/>
      <w:sz w:val="22"/>
      <w:lang w:eastAsia="en-US"/>
    </w:rPr>
  </w:style>
  <w:style w:type="paragraph" w:styleId="Heading1">
    <w:name w:val="heading 1"/>
    <w:basedOn w:val="Normal"/>
    <w:next w:val="Normal"/>
    <w:qFormat/>
    <w:rsid w:val="005D03D6"/>
    <w:pPr>
      <w:keepNext/>
      <w:jc w:val="both"/>
      <w:outlineLvl w:val="0"/>
    </w:pPr>
    <w:rPr>
      <w:b/>
    </w:rPr>
  </w:style>
  <w:style w:type="paragraph" w:styleId="Heading2">
    <w:name w:val="heading 2"/>
    <w:basedOn w:val="Normal"/>
    <w:next w:val="Normal"/>
    <w:link w:val="Heading2Char"/>
    <w:semiHidden/>
    <w:unhideWhenUsed/>
    <w:qFormat/>
    <w:rsid w:val="007C0C6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C0C6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C0C6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03D6"/>
    <w:pPr>
      <w:jc w:val="center"/>
    </w:pPr>
    <w:rPr>
      <w:b/>
    </w:rPr>
  </w:style>
  <w:style w:type="paragraph" w:styleId="Subtitle">
    <w:name w:val="Subtitle"/>
    <w:basedOn w:val="Normal"/>
    <w:qFormat/>
    <w:rsid w:val="005D03D6"/>
    <w:rPr>
      <w:b/>
    </w:rPr>
  </w:style>
  <w:style w:type="paragraph" w:styleId="BodyText">
    <w:name w:val="Body Text"/>
    <w:basedOn w:val="Normal"/>
    <w:link w:val="BodyTextChar"/>
    <w:rsid w:val="005D03D6"/>
    <w:pPr>
      <w:jc w:val="both"/>
    </w:pPr>
  </w:style>
  <w:style w:type="paragraph" w:styleId="BalloonText">
    <w:name w:val="Balloon Text"/>
    <w:basedOn w:val="Normal"/>
    <w:semiHidden/>
    <w:rsid w:val="00155700"/>
    <w:rPr>
      <w:rFonts w:ascii="Tahoma" w:hAnsi="Tahoma" w:cs="Tahoma"/>
      <w:sz w:val="16"/>
      <w:szCs w:val="16"/>
    </w:rPr>
  </w:style>
  <w:style w:type="paragraph" w:styleId="Header">
    <w:name w:val="header"/>
    <w:basedOn w:val="Normal"/>
    <w:link w:val="HeaderChar"/>
    <w:uiPriority w:val="99"/>
    <w:rsid w:val="00FE6BAB"/>
    <w:pPr>
      <w:tabs>
        <w:tab w:val="center" w:pos="4513"/>
        <w:tab w:val="right" w:pos="9026"/>
      </w:tabs>
    </w:pPr>
  </w:style>
  <w:style w:type="character" w:customStyle="1" w:styleId="HeaderChar">
    <w:name w:val="Header Char"/>
    <w:link w:val="Header"/>
    <w:uiPriority w:val="99"/>
    <w:rsid w:val="00FE6BAB"/>
    <w:rPr>
      <w:rFonts w:ascii="Arial" w:hAnsi="Arial"/>
      <w:color w:val="000000"/>
      <w:sz w:val="22"/>
      <w:lang w:eastAsia="en-US"/>
    </w:rPr>
  </w:style>
  <w:style w:type="paragraph" w:styleId="Footer">
    <w:name w:val="footer"/>
    <w:basedOn w:val="Normal"/>
    <w:link w:val="FooterChar"/>
    <w:uiPriority w:val="99"/>
    <w:rsid w:val="00FE6BAB"/>
    <w:pPr>
      <w:tabs>
        <w:tab w:val="center" w:pos="4513"/>
        <w:tab w:val="right" w:pos="9026"/>
      </w:tabs>
    </w:pPr>
  </w:style>
  <w:style w:type="character" w:customStyle="1" w:styleId="FooterChar">
    <w:name w:val="Footer Char"/>
    <w:link w:val="Footer"/>
    <w:uiPriority w:val="99"/>
    <w:rsid w:val="00FE6BAB"/>
    <w:rPr>
      <w:rFonts w:ascii="Arial" w:hAnsi="Arial"/>
      <w:color w:val="000000"/>
      <w:sz w:val="22"/>
      <w:lang w:eastAsia="en-US"/>
    </w:rPr>
  </w:style>
  <w:style w:type="character" w:customStyle="1" w:styleId="BodyTextChar">
    <w:name w:val="Body Text Char"/>
    <w:link w:val="BodyText"/>
    <w:rsid w:val="00BB7C9D"/>
    <w:rPr>
      <w:rFonts w:ascii="Arial" w:hAnsi="Arial"/>
      <w:color w:val="000000"/>
      <w:sz w:val="22"/>
      <w:lang w:eastAsia="en-US"/>
    </w:rPr>
  </w:style>
  <w:style w:type="character" w:customStyle="1" w:styleId="Heading2Char">
    <w:name w:val="Heading 2 Char"/>
    <w:link w:val="Heading2"/>
    <w:semiHidden/>
    <w:rsid w:val="007C0C69"/>
    <w:rPr>
      <w:rFonts w:ascii="Cambria" w:eastAsia="Times New Roman" w:hAnsi="Cambria" w:cs="Times New Roman"/>
      <w:b/>
      <w:bCs/>
      <w:i/>
      <w:iCs/>
      <w:color w:val="000000"/>
      <w:sz w:val="28"/>
      <w:szCs w:val="28"/>
      <w:lang w:eastAsia="en-US"/>
    </w:rPr>
  </w:style>
  <w:style w:type="character" w:customStyle="1" w:styleId="Heading3Char">
    <w:name w:val="Heading 3 Char"/>
    <w:link w:val="Heading3"/>
    <w:semiHidden/>
    <w:rsid w:val="007C0C69"/>
    <w:rPr>
      <w:rFonts w:ascii="Cambria" w:eastAsia="Times New Roman" w:hAnsi="Cambria" w:cs="Times New Roman"/>
      <w:b/>
      <w:bCs/>
      <w:color w:val="000000"/>
      <w:sz w:val="26"/>
      <w:szCs w:val="26"/>
      <w:lang w:eastAsia="en-US"/>
    </w:rPr>
  </w:style>
  <w:style w:type="character" w:customStyle="1" w:styleId="Heading4Char">
    <w:name w:val="Heading 4 Char"/>
    <w:link w:val="Heading4"/>
    <w:semiHidden/>
    <w:rsid w:val="007C0C69"/>
    <w:rPr>
      <w:rFonts w:ascii="Calibri" w:eastAsia="Times New Roman" w:hAnsi="Calibri" w:cs="Times New Roman"/>
      <w:b/>
      <w:bCs/>
      <w:color w:val="000000"/>
      <w:sz w:val="28"/>
      <w:szCs w:val="28"/>
      <w:lang w:eastAsia="en-US"/>
    </w:rPr>
  </w:style>
  <w:style w:type="paragraph" w:styleId="ListParagraph">
    <w:name w:val="List Paragraph"/>
    <w:basedOn w:val="Normal"/>
    <w:uiPriority w:val="34"/>
    <w:qFormat/>
    <w:rsid w:val="008D7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85136">
      <w:bodyDiv w:val="1"/>
      <w:marLeft w:val="0"/>
      <w:marRight w:val="0"/>
      <w:marTop w:val="0"/>
      <w:marBottom w:val="0"/>
      <w:divBdr>
        <w:top w:val="none" w:sz="0" w:space="0" w:color="auto"/>
        <w:left w:val="none" w:sz="0" w:space="0" w:color="auto"/>
        <w:bottom w:val="none" w:sz="0" w:space="0" w:color="auto"/>
        <w:right w:val="none" w:sz="0" w:space="0" w:color="auto"/>
      </w:divBdr>
    </w:div>
    <w:div w:id="989822843">
      <w:bodyDiv w:val="1"/>
      <w:marLeft w:val="0"/>
      <w:marRight w:val="0"/>
      <w:marTop w:val="0"/>
      <w:marBottom w:val="0"/>
      <w:divBdr>
        <w:top w:val="none" w:sz="0" w:space="0" w:color="auto"/>
        <w:left w:val="none" w:sz="0" w:space="0" w:color="auto"/>
        <w:bottom w:val="none" w:sz="0" w:space="0" w:color="auto"/>
        <w:right w:val="none" w:sz="0" w:space="0" w:color="auto"/>
      </w:divBdr>
    </w:div>
    <w:div w:id="1269197115">
      <w:bodyDiv w:val="1"/>
      <w:marLeft w:val="0"/>
      <w:marRight w:val="0"/>
      <w:marTop w:val="0"/>
      <w:marBottom w:val="0"/>
      <w:divBdr>
        <w:top w:val="none" w:sz="0" w:space="0" w:color="auto"/>
        <w:left w:val="none" w:sz="0" w:space="0" w:color="auto"/>
        <w:bottom w:val="none" w:sz="0" w:space="0" w:color="auto"/>
        <w:right w:val="none" w:sz="0" w:space="0" w:color="auto"/>
      </w:divBdr>
    </w:div>
    <w:div w:id="1359165708">
      <w:bodyDiv w:val="1"/>
      <w:marLeft w:val="0"/>
      <w:marRight w:val="0"/>
      <w:marTop w:val="0"/>
      <w:marBottom w:val="0"/>
      <w:divBdr>
        <w:top w:val="none" w:sz="0" w:space="0" w:color="auto"/>
        <w:left w:val="none" w:sz="0" w:space="0" w:color="auto"/>
        <w:bottom w:val="none" w:sz="0" w:space="0" w:color="auto"/>
        <w:right w:val="none" w:sz="0" w:space="0" w:color="auto"/>
      </w:divBdr>
    </w:div>
    <w:div w:id="1566186555">
      <w:bodyDiv w:val="1"/>
      <w:marLeft w:val="0"/>
      <w:marRight w:val="0"/>
      <w:marTop w:val="0"/>
      <w:marBottom w:val="0"/>
      <w:divBdr>
        <w:top w:val="none" w:sz="0" w:space="0" w:color="auto"/>
        <w:left w:val="none" w:sz="0" w:space="0" w:color="auto"/>
        <w:bottom w:val="none" w:sz="0" w:space="0" w:color="auto"/>
        <w:right w:val="none" w:sz="0" w:space="0" w:color="auto"/>
      </w:divBdr>
    </w:div>
    <w:div w:id="1836526814">
      <w:bodyDiv w:val="1"/>
      <w:marLeft w:val="0"/>
      <w:marRight w:val="0"/>
      <w:marTop w:val="0"/>
      <w:marBottom w:val="0"/>
      <w:divBdr>
        <w:top w:val="none" w:sz="0" w:space="0" w:color="auto"/>
        <w:left w:val="none" w:sz="0" w:space="0" w:color="auto"/>
        <w:bottom w:val="none" w:sz="0" w:space="0" w:color="auto"/>
        <w:right w:val="none" w:sz="0" w:space="0" w:color="auto"/>
      </w:divBdr>
    </w:div>
    <w:div w:id="1864248362">
      <w:bodyDiv w:val="1"/>
      <w:marLeft w:val="0"/>
      <w:marRight w:val="0"/>
      <w:marTop w:val="0"/>
      <w:marBottom w:val="0"/>
      <w:divBdr>
        <w:top w:val="none" w:sz="0" w:space="0" w:color="auto"/>
        <w:left w:val="none" w:sz="0" w:space="0" w:color="auto"/>
        <w:bottom w:val="none" w:sz="0" w:space="0" w:color="auto"/>
        <w:right w:val="none" w:sz="0" w:space="0" w:color="auto"/>
      </w:divBdr>
    </w:div>
    <w:div w:id="20859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4DEAA6-6187-423F-90C2-C9267A454DF0}" type="doc">
      <dgm:prSet loTypeId="urn:microsoft.com/office/officeart/2005/8/layout/orgChart1" loCatId="hierarchy" qsTypeId="urn:microsoft.com/office/officeart/2005/8/quickstyle/simple3" qsCatId="simple" csTypeId="urn:microsoft.com/office/officeart/2005/8/colors/accent1_2" csCatId="accent1" phldr="1"/>
      <dgm:spPr/>
    </dgm:pt>
    <dgm:pt modelId="{712E3D2D-8142-428C-A1AF-A2CA18CF1492}">
      <dgm:prSet custT="1"/>
      <dgm:spPr/>
      <dgm:t>
        <a:bodyPr/>
        <a:lstStyle/>
        <a:p>
          <a:pPr marR="0" algn="ctr" rtl="0"/>
          <a:r>
            <a:rPr lang="en-NZ" sz="1000" b="1" i="0" u="none" strike="noStrike" baseline="0" smtClean="0">
              <a:latin typeface="Calibri"/>
            </a:rPr>
            <a:t>School Philosophy</a:t>
          </a:r>
        </a:p>
      </dgm:t>
    </dgm:pt>
    <dgm:pt modelId="{DD44FE88-0F19-4957-B264-D6B33355F3CC}" type="parTrans" cxnId="{7F6085D4-1A3D-4A51-A780-295D964AEFC7}">
      <dgm:prSet/>
      <dgm:spPr/>
      <dgm:t>
        <a:bodyPr/>
        <a:lstStyle/>
        <a:p>
          <a:endParaRPr lang="en-NZ" sz="1000"/>
        </a:p>
      </dgm:t>
    </dgm:pt>
    <dgm:pt modelId="{751FD69C-FDB6-40B2-ADA2-ABC03B3F208E}" type="sibTrans" cxnId="{7F6085D4-1A3D-4A51-A780-295D964AEFC7}">
      <dgm:prSet/>
      <dgm:spPr/>
      <dgm:t>
        <a:bodyPr/>
        <a:lstStyle/>
        <a:p>
          <a:endParaRPr lang="en-NZ" sz="1000"/>
        </a:p>
      </dgm:t>
    </dgm:pt>
    <dgm:pt modelId="{F88E0C98-58E8-48EE-98A5-2766849D26C8}">
      <dgm:prSet custT="1"/>
      <dgm:spPr/>
      <dgm:t>
        <a:bodyPr/>
        <a:lstStyle/>
        <a:p>
          <a:pPr marR="0" algn="ctr" rtl="0"/>
          <a:r>
            <a:rPr lang="en-NZ" sz="1000" b="1" i="0" u="none" strike="noStrike" baseline="0" smtClean="0">
              <a:latin typeface="Calibri"/>
            </a:rPr>
            <a:t>Strategic Objectives</a:t>
          </a:r>
        </a:p>
        <a:p>
          <a:pPr marR="0" algn="ctr" rtl="0"/>
          <a:r>
            <a:rPr lang="en-NZ" sz="1000" b="1" i="0" u="none" strike="noStrike" baseline="0" smtClean="0">
              <a:latin typeface="Calibri"/>
            </a:rPr>
            <a:t>School Objectives</a:t>
          </a:r>
        </a:p>
      </dgm:t>
    </dgm:pt>
    <dgm:pt modelId="{C6062974-4BDB-4A6B-B3CD-3FB938DE7D1B}" type="parTrans" cxnId="{398777F3-B9C3-4F81-84FF-88AF63497C56}">
      <dgm:prSet/>
      <dgm:spPr/>
      <dgm:t>
        <a:bodyPr/>
        <a:lstStyle/>
        <a:p>
          <a:endParaRPr lang="en-NZ" sz="1000"/>
        </a:p>
      </dgm:t>
    </dgm:pt>
    <dgm:pt modelId="{0EE24776-EBC4-4B81-86D1-C36D31BAC5B8}" type="sibTrans" cxnId="{398777F3-B9C3-4F81-84FF-88AF63497C56}">
      <dgm:prSet/>
      <dgm:spPr/>
      <dgm:t>
        <a:bodyPr/>
        <a:lstStyle/>
        <a:p>
          <a:endParaRPr lang="en-NZ" sz="1000"/>
        </a:p>
      </dgm:t>
    </dgm:pt>
    <dgm:pt modelId="{3C0ECF39-09F5-4E8D-A982-35481E6A708C}">
      <dgm:prSet custT="1"/>
      <dgm:spPr/>
      <dgm:t>
        <a:bodyPr/>
        <a:lstStyle/>
        <a:p>
          <a:pPr marR="0" algn="ctr" rtl="0"/>
          <a:r>
            <a:rPr lang="en-NZ" sz="1000" b="1" i="0" u="none" strike="noStrike" baseline="0" smtClean="0">
              <a:latin typeface="Calibri"/>
            </a:rPr>
            <a:t>Essential Learning Areas </a:t>
          </a:r>
        </a:p>
      </dgm:t>
    </dgm:pt>
    <dgm:pt modelId="{AEADB0BB-297B-472C-ACB3-7A46F6421F48}" type="parTrans" cxnId="{836EA1BB-89BC-4115-8DB3-5D6A28363363}">
      <dgm:prSet/>
      <dgm:spPr/>
      <dgm:t>
        <a:bodyPr/>
        <a:lstStyle/>
        <a:p>
          <a:endParaRPr lang="en-NZ" sz="1000"/>
        </a:p>
      </dgm:t>
    </dgm:pt>
    <dgm:pt modelId="{2F82BBDE-6DF9-4196-ABCC-031F29657944}" type="sibTrans" cxnId="{836EA1BB-89BC-4115-8DB3-5D6A28363363}">
      <dgm:prSet/>
      <dgm:spPr/>
      <dgm:t>
        <a:bodyPr/>
        <a:lstStyle/>
        <a:p>
          <a:endParaRPr lang="en-NZ" sz="1000"/>
        </a:p>
      </dgm:t>
    </dgm:pt>
    <dgm:pt modelId="{4102DB47-7160-4C4D-9527-568DEECA2D81}">
      <dgm:prSet custT="1"/>
      <dgm:spPr/>
      <dgm:t>
        <a:bodyPr/>
        <a:lstStyle/>
        <a:p>
          <a:pPr marR="0" algn="ctr" rtl="0"/>
          <a:r>
            <a:rPr lang="en-NZ" sz="1000" b="1" i="0" u="none" strike="noStrike" baseline="0" smtClean="0">
              <a:latin typeface="Calibri"/>
            </a:rPr>
            <a:t>Scope and Sequence</a:t>
          </a:r>
          <a:endParaRPr lang="en-NZ" sz="1000" b="1" smtClean="0"/>
        </a:p>
      </dgm:t>
    </dgm:pt>
    <dgm:pt modelId="{EC1C0E24-AD52-4281-9029-FFB56C0B658B}" type="parTrans" cxnId="{DDD565F3-7C2F-4C9C-81DF-178C433D58DE}">
      <dgm:prSet/>
      <dgm:spPr/>
      <dgm:t>
        <a:bodyPr/>
        <a:lstStyle/>
        <a:p>
          <a:endParaRPr lang="en-NZ" sz="1000"/>
        </a:p>
      </dgm:t>
    </dgm:pt>
    <dgm:pt modelId="{CD9EFDA8-03A4-41CE-9782-1F55BD0A55DE}" type="sibTrans" cxnId="{DDD565F3-7C2F-4C9C-81DF-178C433D58DE}">
      <dgm:prSet/>
      <dgm:spPr/>
      <dgm:t>
        <a:bodyPr/>
        <a:lstStyle/>
        <a:p>
          <a:endParaRPr lang="en-NZ" sz="1000"/>
        </a:p>
      </dgm:t>
    </dgm:pt>
    <dgm:pt modelId="{2FBD2C28-0F7B-40A6-A01B-6750F3351ECD}">
      <dgm:prSet custT="1"/>
      <dgm:spPr/>
      <dgm:t>
        <a:bodyPr/>
        <a:lstStyle/>
        <a:p>
          <a:pPr marR="0" algn="ctr" rtl="0"/>
          <a:r>
            <a:rPr lang="en-NZ" sz="1000" b="1" i="0" u="none" strike="noStrike" baseline="0" smtClean="0">
              <a:latin typeface="Calibri"/>
            </a:rPr>
            <a:t>Annual Curriculum Overview &amp; Calendar </a:t>
          </a:r>
          <a:endParaRPr lang="en-NZ" sz="1000" b="1" smtClean="0"/>
        </a:p>
      </dgm:t>
    </dgm:pt>
    <dgm:pt modelId="{24037314-1FEA-4381-B64B-0D254E7458B1}" type="parTrans" cxnId="{000974B1-B45B-4E29-BB93-EAC85BECF559}">
      <dgm:prSet/>
      <dgm:spPr/>
      <dgm:t>
        <a:bodyPr/>
        <a:lstStyle/>
        <a:p>
          <a:endParaRPr lang="en-NZ" sz="1000"/>
        </a:p>
      </dgm:t>
    </dgm:pt>
    <dgm:pt modelId="{FB447E6C-EEBF-4407-9876-82776DD70698}" type="sibTrans" cxnId="{000974B1-B45B-4E29-BB93-EAC85BECF559}">
      <dgm:prSet/>
      <dgm:spPr/>
      <dgm:t>
        <a:bodyPr/>
        <a:lstStyle/>
        <a:p>
          <a:endParaRPr lang="en-NZ" sz="1000"/>
        </a:p>
      </dgm:t>
    </dgm:pt>
    <dgm:pt modelId="{83FC17FA-0678-4CCD-A07E-873EDB459C74}">
      <dgm:prSet custT="1"/>
      <dgm:spPr/>
      <dgm:t>
        <a:bodyPr/>
        <a:lstStyle/>
        <a:p>
          <a:pPr marR="0" algn="ctr" rtl="0"/>
          <a:r>
            <a:rPr lang="en-NZ" sz="1000" b="1" i="0" u="none" strike="noStrike" baseline="0" smtClean="0">
              <a:latin typeface="Calibri"/>
            </a:rPr>
            <a:t>Assessment  &amp; Evaluation</a:t>
          </a:r>
        </a:p>
      </dgm:t>
    </dgm:pt>
    <dgm:pt modelId="{0D32579F-1DDC-486A-89CB-D02BC6DEE1FC}" type="parTrans" cxnId="{294EF611-A871-416A-B912-531AB89DD8CB}">
      <dgm:prSet/>
      <dgm:spPr/>
      <dgm:t>
        <a:bodyPr/>
        <a:lstStyle/>
        <a:p>
          <a:endParaRPr lang="en-NZ" sz="1000"/>
        </a:p>
      </dgm:t>
    </dgm:pt>
    <dgm:pt modelId="{27E6B182-2985-4630-8B5B-069486B4F895}" type="sibTrans" cxnId="{294EF611-A871-416A-B912-531AB89DD8CB}">
      <dgm:prSet/>
      <dgm:spPr/>
      <dgm:t>
        <a:bodyPr/>
        <a:lstStyle/>
        <a:p>
          <a:endParaRPr lang="en-NZ" sz="1000"/>
        </a:p>
      </dgm:t>
    </dgm:pt>
    <dgm:pt modelId="{DCF9A897-E2C3-4F62-8A89-84CA3C2D11B9}">
      <dgm:prSet custT="1"/>
      <dgm:spPr/>
      <dgm:t>
        <a:bodyPr/>
        <a:lstStyle/>
        <a:p>
          <a:pPr marR="0" algn="ctr" rtl="0"/>
          <a:r>
            <a:rPr lang="en-NZ" sz="1000" b="0" i="0" u="none" strike="noStrike" baseline="0" smtClean="0">
              <a:latin typeface="Calibri"/>
            </a:rPr>
            <a:t> </a:t>
          </a:r>
          <a:r>
            <a:rPr lang="en-NZ" sz="1000" b="1" i="0" u="none" strike="noStrike" baseline="0" smtClean="0">
              <a:latin typeface="Calibri"/>
            </a:rPr>
            <a:t>Curriculum Delivery </a:t>
          </a:r>
        </a:p>
        <a:p>
          <a:pPr marR="0" algn="ctr" rtl="0"/>
          <a:r>
            <a:rPr lang="en-NZ" sz="1000" b="1" i="0" u="none" strike="noStrike" baseline="0" smtClean="0">
              <a:latin typeface="Calibri"/>
            </a:rPr>
            <a:t>Procedure</a:t>
          </a:r>
        </a:p>
      </dgm:t>
    </dgm:pt>
    <dgm:pt modelId="{C729E159-AA0B-463D-912B-1457A40C217C}" type="sibTrans" cxnId="{D992D98A-B398-4F5F-BF56-F5749A74619D}">
      <dgm:prSet/>
      <dgm:spPr/>
      <dgm:t>
        <a:bodyPr/>
        <a:lstStyle/>
        <a:p>
          <a:endParaRPr lang="en-NZ" sz="1000"/>
        </a:p>
      </dgm:t>
    </dgm:pt>
    <dgm:pt modelId="{09C0D270-93DC-4860-9380-6317AFB11989}" type="parTrans" cxnId="{D992D98A-B398-4F5F-BF56-F5749A74619D}">
      <dgm:prSet/>
      <dgm:spPr/>
      <dgm:t>
        <a:bodyPr/>
        <a:lstStyle/>
        <a:p>
          <a:endParaRPr lang="en-NZ" sz="1000"/>
        </a:p>
      </dgm:t>
    </dgm:pt>
    <dgm:pt modelId="{80FD6CAA-271B-459A-8DF3-6AD6686D6312}" type="pres">
      <dgm:prSet presAssocID="{5F4DEAA6-6187-423F-90C2-C9267A454DF0}" presName="hierChild1" presStyleCnt="0">
        <dgm:presLayoutVars>
          <dgm:orgChart val="1"/>
          <dgm:chPref val="1"/>
          <dgm:dir/>
          <dgm:animOne val="branch"/>
          <dgm:animLvl val="lvl"/>
          <dgm:resizeHandles/>
        </dgm:presLayoutVars>
      </dgm:prSet>
      <dgm:spPr/>
    </dgm:pt>
    <dgm:pt modelId="{84D639D9-58BA-40D7-A967-EA03B069C53F}" type="pres">
      <dgm:prSet presAssocID="{712E3D2D-8142-428C-A1AF-A2CA18CF1492}" presName="hierRoot1" presStyleCnt="0">
        <dgm:presLayoutVars>
          <dgm:hierBranch/>
        </dgm:presLayoutVars>
      </dgm:prSet>
      <dgm:spPr/>
    </dgm:pt>
    <dgm:pt modelId="{C07DB1EC-6B1D-4FFA-9B59-B16E4FFD2308}" type="pres">
      <dgm:prSet presAssocID="{712E3D2D-8142-428C-A1AF-A2CA18CF1492}" presName="rootComposite1" presStyleCnt="0"/>
      <dgm:spPr/>
    </dgm:pt>
    <dgm:pt modelId="{26BCA8B8-58BF-4401-9E51-2813F713726E}" type="pres">
      <dgm:prSet presAssocID="{712E3D2D-8142-428C-A1AF-A2CA18CF1492}" presName="rootText1" presStyleLbl="node0" presStyleIdx="0" presStyleCnt="1">
        <dgm:presLayoutVars>
          <dgm:chPref val="3"/>
        </dgm:presLayoutVars>
      </dgm:prSet>
      <dgm:spPr/>
      <dgm:t>
        <a:bodyPr/>
        <a:lstStyle/>
        <a:p>
          <a:endParaRPr lang="en-NZ"/>
        </a:p>
      </dgm:t>
    </dgm:pt>
    <dgm:pt modelId="{2F9F4E11-641B-4164-B274-4E4CCD1AB4A4}" type="pres">
      <dgm:prSet presAssocID="{712E3D2D-8142-428C-A1AF-A2CA18CF1492}" presName="rootConnector1" presStyleLbl="node1" presStyleIdx="0" presStyleCnt="0"/>
      <dgm:spPr/>
      <dgm:t>
        <a:bodyPr/>
        <a:lstStyle/>
        <a:p>
          <a:endParaRPr lang="en-NZ"/>
        </a:p>
      </dgm:t>
    </dgm:pt>
    <dgm:pt modelId="{B45D7A28-26AD-424E-9B61-9921CB317C44}" type="pres">
      <dgm:prSet presAssocID="{712E3D2D-8142-428C-A1AF-A2CA18CF1492}" presName="hierChild2" presStyleCnt="0"/>
      <dgm:spPr/>
    </dgm:pt>
    <dgm:pt modelId="{C4AC86EA-0DF6-41A6-8059-AC9793648E1F}" type="pres">
      <dgm:prSet presAssocID="{C6062974-4BDB-4A6B-B3CD-3FB938DE7D1B}" presName="Name35" presStyleLbl="parChTrans1D2" presStyleIdx="0" presStyleCnt="1"/>
      <dgm:spPr/>
    </dgm:pt>
    <dgm:pt modelId="{B4BBBFEA-E683-4AE2-B49E-5EBA05FE287D}" type="pres">
      <dgm:prSet presAssocID="{F88E0C98-58E8-48EE-98A5-2766849D26C8}" presName="hierRoot2" presStyleCnt="0">
        <dgm:presLayoutVars>
          <dgm:hierBranch/>
        </dgm:presLayoutVars>
      </dgm:prSet>
      <dgm:spPr/>
    </dgm:pt>
    <dgm:pt modelId="{A85EE802-F99F-43E6-9D0C-FB809F4A5E5F}" type="pres">
      <dgm:prSet presAssocID="{F88E0C98-58E8-48EE-98A5-2766849D26C8}" presName="rootComposite" presStyleCnt="0"/>
      <dgm:spPr/>
    </dgm:pt>
    <dgm:pt modelId="{E18CEF21-9A5D-4EB8-88CC-37ADBF63398F}" type="pres">
      <dgm:prSet presAssocID="{F88E0C98-58E8-48EE-98A5-2766849D26C8}" presName="rootText" presStyleLbl="node2" presStyleIdx="0" presStyleCnt="1">
        <dgm:presLayoutVars>
          <dgm:chPref val="3"/>
        </dgm:presLayoutVars>
      </dgm:prSet>
      <dgm:spPr/>
      <dgm:t>
        <a:bodyPr/>
        <a:lstStyle/>
        <a:p>
          <a:endParaRPr lang="en-NZ"/>
        </a:p>
      </dgm:t>
    </dgm:pt>
    <dgm:pt modelId="{CA5754A1-48B5-4E49-8454-8820551CB7D4}" type="pres">
      <dgm:prSet presAssocID="{F88E0C98-58E8-48EE-98A5-2766849D26C8}" presName="rootConnector" presStyleLbl="node2" presStyleIdx="0" presStyleCnt="1"/>
      <dgm:spPr/>
      <dgm:t>
        <a:bodyPr/>
        <a:lstStyle/>
        <a:p>
          <a:endParaRPr lang="en-NZ"/>
        </a:p>
      </dgm:t>
    </dgm:pt>
    <dgm:pt modelId="{5ED11265-E234-4A5A-8B5D-BDB6D42F7043}" type="pres">
      <dgm:prSet presAssocID="{F88E0C98-58E8-48EE-98A5-2766849D26C8}" presName="hierChild4" presStyleCnt="0"/>
      <dgm:spPr/>
    </dgm:pt>
    <dgm:pt modelId="{737F0BFD-E5E8-4AB6-9D95-FE1ACB03D4FB}" type="pres">
      <dgm:prSet presAssocID="{09C0D270-93DC-4860-9380-6317AFB11989}" presName="Name35" presStyleLbl="parChTrans1D3" presStyleIdx="0" presStyleCnt="1"/>
      <dgm:spPr/>
    </dgm:pt>
    <dgm:pt modelId="{0481C8C6-DE73-488F-9A95-126188D6C12E}" type="pres">
      <dgm:prSet presAssocID="{DCF9A897-E2C3-4F62-8A89-84CA3C2D11B9}" presName="hierRoot2" presStyleCnt="0">
        <dgm:presLayoutVars>
          <dgm:hierBranch/>
        </dgm:presLayoutVars>
      </dgm:prSet>
      <dgm:spPr/>
    </dgm:pt>
    <dgm:pt modelId="{B4CA39A4-EA82-4130-808A-3FD8917C7D51}" type="pres">
      <dgm:prSet presAssocID="{DCF9A897-E2C3-4F62-8A89-84CA3C2D11B9}" presName="rootComposite" presStyleCnt="0"/>
      <dgm:spPr/>
    </dgm:pt>
    <dgm:pt modelId="{7E5E0F4D-838E-403A-8852-2C33B8677636}" type="pres">
      <dgm:prSet presAssocID="{DCF9A897-E2C3-4F62-8A89-84CA3C2D11B9}" presName="rootText" presStyleLbl="node3" presStyleIdx="0" presStyleCnt="1">
        <dgm:presLayoutVars>
          <dgm:chPref val="3"/>
        </dgm:presLayoutVars>
      </dgm:prSet>
      <dgm:spPr/>
      <dgm:t>
        <a:bodyPr/>
        <a:lstStyle/>
        <a:p>
          <a:endParaRPr lang="en-NZ"/>
        </a:p>
      </dgm:t>
    </dgm:pt>
    <dgm:pt modelId="{15F7E6B0-2778-4E08-9A74-05D2DA7CB5FF}" type="pres">
      <dgm:prSet presAssocID="{DCF9A897-E2C3-4F62-8A89-84CA3C2D11B9}" presName="rootConnector" presStyleLbl="node3" presStyleIdx="0" presStyleCnt="1"/>
      <dgm:spPr/>
      <dgm:t>
        <a:bodyPr/>
        <a:lstStyle/>
        <a:p>
          <a:endParaRPr lang="en-NZ"/>
        </a:p>
      </dgm:t>
    </dgm:pt>
    <dgm:pt modelId="{A44C4F3B-D7EC-440D-B023-E87F7D1EC6E0}" type="pres">
      <dgm:prSet presAssocID="{DCF9A897-E2C3-4F62-8A89-84CA3C2D11B9}" presName="hierChild4" presStyleCnt="0"/>
      <dgm:spPr/>
    </dgm:pt>
    <dgm:pt modelId="{BA61DE59-73D7-4829-8B27-AD35FD3C3738}" type="pres">
      <dgm:prSet presAssocID="{AEADB0BB-297B-472C-ACB3-7A46F6421F48}" presName="Name35" presStyleLbl="parChTrans1D4" presStyleIdx="0" presStyleCnt="4"/>
      <dgm:spPr/>
    </dgm:pt>
    <dgm:pt modelId="{F5E5D37A-0D20-43EA-B460-51EC5467DB05}" type="pres">
      <dgm:prSet presAssocID="{3C0ECF39-09F5-4E8D-A982-35481E6A708C}" presName="hierRoot2" presStyleCnt="0">
        <dgm:presLayoutVars>
          <dgm:hierBranch val="r"/>
        </dgm:presLayoutVars>
      </dgm:prSet>
      <dgm:spPr/>
    </dgm:pt>
    <dgm:pt modelId="{AD28BD41-4180-457F-91EB-602C042C23DD}" type="pres">
      <dgm:prSet presAssocID="{3C0ECF39-09F5-4E8D-A982-35481E6A708C}" presName="rootComposite" presStyleCnt="0"/>
      <dgm:spPr/>
    </dgm:pt>
    <dgm:pt modelId="{B71ABEE6-27A9-4BCD-83C8-CB2E93A333C4}" type="pres">
      <dgm:prSet presAssocID="{3C0ECF39-09F5-4E8D-A982-35481E6A708C}" presName="rootText" presStyleLbl="node4" presStyleIdx="0" presStyleCnt="4">
        <dgm:presLayoutVars>
          <dgm:chPref val="3"/>
        </dgm:presLayoutVars>
      </dgm:prSet>
      <dgm:spPr/>
      <dgm:t>
        <a:bodyPr/>
        <a:lstStyle/>
        <a:p>
          <a:endParaRPr lang="en-NZ"/>
        </a:p>
      </dgm:t>
    </dgm:pt>
    <dgm:pt modelId="{84885533-D5F1-4BF6-BB64-DB1D98E76A16}" type="pres">
      <dgm:prSet presAssocID="{3C0ECF39-09F5-4E8D-A982-35481E6A708C}" presName="rootConnector" presStyleLbl="node4" presStyleIdx="0" presStyleCnt="4"/>
      <dgm:spPr/>
      <dgm:t>
        <a:bodyPr/>
        <a:lstStyle/>
        <a:p>
          <a:endParaRPr lang="en-NZ"/>
        </a:p>
      </dgm:t>
    </dgm:pt>
    <dgm:pt modelId="{9A723504-542A-4E71-87DF-CA37DC65D557}" type="pres">
      <dgm:prSet presAssocID="{3C0ECF39-09F5-4E8D-A982-35481E6A708C}" presName="hierChild4" presStyleCnt="0"/>
      <dgm:spPr/>
    </dgm:pt>
    <dgm:pt modelId="{9D530FA3-5C1F-41FC-9A65-DCD4EF6F1615}" type="pres">
      <dgm:prSet presAssocID="{3C0ECF39-09F5-4E8D-A982-35481E6A708C}" presName="hierChild5" presStyleCnt="0"/>
      <dgm:spPr/>
    </dgm:pt>
    <dgm:pt modelId="{CB7EF818-9497-4D75-8231-0B33A72717D3}" type="pres">
      <dgm:prSet presAssocID="{EC1C0E24-AD52-4281-9029-FFB56C0B658B}" presName="Name35" presStyleLbl="parChTrans1D4" presStyleIdx="1" presStyleCnt="4"/>
      <dgm:spPr/>
    </dgm:pt>
    <dgm:pt modelId="{B04A972A-1839-4538-9B1D-D62DE7FD36DB}" type="pres">
      <dgm:prSet presAssocID="{4102DB47-7160-4C4D-9527-568DEECA2D81}" presName="hierRoot2" presStyleCnt="0">
        <dgm:presLayoutVars>
          <dgm:hierBranch/>
        </dgm:presLayoutVars>
      </dgm:prSet>
      <dgm:spPr/>
    </dgm:pt>
    <dgm:pt modelId="{05A7C082-3F13-4D6D-87D4-9AFDE5D60B33}" type="pres">
      <dgm:prSet presAssocID="{4102DB47-7160-4C4D-9527-568DEECA2D81}" presName="rootComposite" presStyleCnt="0"/>
      <dgm:spPr/>
    </dgm:pt>
    <dgm:pt modelId="{F5E76B33-4077-4BC1-8F37-BF35E2657BD7}" type="pres">
      <dgm:prSet presAssocID="{4102DB47-7160-4C4D-9527-568DEECA2D81}" presName="rootText" presStyleLbl="node4" presStyleIdx="1" presStyleCnt="4">
        <dgm:presLayoutVars>
          <dgm:chPref val="3"/>
        </dgm:presLayoutVars>
      </dgm:prSet>
      <dgm:spPr/>
      <dgm:t>
        <a:bodyPr/>
        <a:lstStyle/>
        <a:p>
          <a:endParaRPr lang="en-NZ"/>
        </a:p>
      </dgm:t>
    </dgm:pt>
    <dgm:pt modelId="{60A4BE05-C1DA-4115-9EB4-B43D2E18BEE7}" type="pres">
      <dgm:prSet presAssocID="{4102DB47-7160-4C4D-9527-568DEECA2D81}" presName="rootConnector" presStyleLbl="node4" presStyleIdx="1" presStyleCnt="4"/>
      <dgm:spPr/>
      <dgm:t>
        <a:bodyPr/>
        <a:lstStyle/>
        <a:p>
          <a:endParaRPr lang="en-NZ"/>
        </a:p>
      </dgm:t>
    </dgm:pt>
    <dgm:pt modelId="{07A51588-244D-49AD-9B54-93C6E84B81D8}" type="pres">
      <dgm:prSet presAssocID="{4102DB47-7160-4C4D-9527-568DEECA2D81}" presName="hierChild4" presStyleCnt="0"/>
      <dgm:spPr/>
    </dgm:pt>
    <dgm:pt modelId="{445D5141-AA8E-4AE6-B18D-FB24AAA6160D}" type="pres">
      <dgm:prSet presAssocID="{24037314-1FEA-4381-B64B-0D254E7458B1}" presName="Name35" presStyleLbl="parChTrans1D4" presStyleIdx="2" presStyleCnt="4"/>
      <dgm:spPr/>
    </dgm:pt>
    <dgm:pt modelId="{7C7594C0-BA9D-4599-8DD3-5E6604EBE667}" type="pres">
      <dgm:prSet presAssocID="{2FBD2C28-0F7B-40A6-A01B-6750F3351ECD}" presName="hierRoot2" presStyleCnt="0">
        <dgm:presLayoutVars>
          <dgm:hierBranch val="r"/>
        </dgm:presLayoutVars>
      </dgm:prSet>
      <dgm:spPr/>
    </dgm:pt>
    <dgm:pt modelId="{13F78A6B-2335-44D3-B7BF-83CFFB377140}" type="pres">
      <dgm:prSet presAssocID="{2FBD2C28-0F7B-40A6-A01B-6750F3351ECD}" presName="rootComposite" presStyleCnt="0"/>
      <dgm:spPr/>
    </dgm:pt>
    <dgm:pt modelId="{108C1D01-F53A-41B9-8B7F-B2578EC4025B}" type="pres">
      <dgm:prSet presAssocID="{2FBD2C28-0F7B-40A6-A01B-6750F3351ECD}" presName="rootText" presStyleLbl="node4" presStyleIdx="2" presStyleCnt="4">
        <dgm:presLayoutVars>
          <dgm:chPref val="3"/>
        </dgm:presLayoutVars>
      </dgm:prSet>
      <dgm:spPr/>
      <dgm:t>
        <a:bodyPr/>
        <a:lstStyle/>
        <a:p>
          <a:endParaRPr lang="en-NZ"/>
        </a:p>
      </dgm:t>
    </dgm:pt>
    <dgm:pt modelId="{3CBA348F-6502-42B5-983B-DE9A35088C72}" type="pres">
      <dgm:prSet presAssocID="{2FBD2C28-0F7B-40A6-A01B-6750F3351ECD}" presName="rootConnector" presStyleLbl="node4" presStyleIdx="2" presStyleCnt="4"/>
      <dgm:spPr/>
      <dgm:t>
        <a:bodyPr/>
        <a:lstStyle/>
        <a:p>
          <a:endParaRPr lang="en-NZ"/>
        </a:p>
      </dgm:t>
    </dgm:pt>
    <dgm:pt modelId="{C93CE087-2987-42B6-A3EC-52C792E7C7FC}" type="pres">
      <dgm:prSet presAssocID="{2FBD2C28-0F7B-40A6-A01B-6750F3351ECD}" presName="hierChild4" presStyleCnt="0"/>
      <dgm:spPr/>
    </dgm:pt>
    <dgm:pt modelId="{F6E6ED1E-893C-43B0-A7AC-105601F0AB59}" type="pres">
      <dgm:prSet presAssocID="{2FBD2C28-0F7B-40A6-A01B-6750F3351ECD}" presName="hierChild5" presStyleCnt="0"/>
      <dgm:spPr/>
    </dgm:pt>
    <dgm:pt modelId="{B396329B-2539-48FB-BFBA-3719C14F5128}" type="pres">
      <dgm:prSet presAssocID="{4102DB47-7160-4C4D-9527-568DEECA2D81}" presName="hierChild5" presStyleCnt="0"/>
      <dgm:spPr/>
    </dgm:pt>
    <dgm:pt modelId="{33689737-D9C0-4E34-BFBE-9C518533F148}" type="pres">
      <dgm:prSet presAssocID="{0D32579F-1DDC-486A-89CB-D02BC6DEE1FC}" presName="Name35" presStyleLbl="parChTrans1D4" presStyleIdx="3" presStyleCnt="4"/>
      <dgm:spPr/>
    </dgm:pt>
    <dgm:pt modelId="{08B3E2C6-D56D-4172-957F-5AF9C1B1925A}" type="pres">
      <dgm:prSet presAssocID="{83FC17FA-0678-4CCD-A07E-873EDB459C74}" presName="hierRoot2" presStyleCnt="0">
        <dgm:presLayoutVars>
          <dgm:hierBranch/>
        </dgm:presLayoutVars>
      </dgm:prSet>
      <dgm:spPr/>
    </dgm:pt>
    <dgm:pt modelId="{F52F6D79-8E34-44C6-900D-8550ED0A3C37}" type="pres">
      <dgm:prSet presAssocID="{83FC17FA-0678-4CCD-A07E-873EDB459C74}" presName="rootComposite" presStyleCnt="0"/>
      <dgm:spPr/>
    </dgm:pt>
    <dgm:pt modelId="{95539E07-40C7-486B-A5E6-CB3306846BCE}" type="pres">
      <dgm:prSet presAssocID="{83FC17FA-0678-4CCD-A07E-873EDB459C74}" presName="rootText" presStyleLbl="node4" presStyleIdx="3" presStyleCnt="4">
        <dgm:presLayoutVars>
          <dgm:chPref val="3"/>
        </dgm:presLayoutVars>
      </dgm:prSet>
      <dgm:spPr/>
      <dgm:t>
        <a:bodyPr/>
        <a:lstStyle/>
        <a:p>
          <a:endParaRPr lang="en-NZ"/>
        </a:p>
      </dgm:t>
    </dgm:pt>
    <dgm:pt modelId="{E5D3DDB2-DE5D-455B-8463-A76C88EAD632}" type="pres">
      <dgm:prSet presAssocID="{83FC17FA-0678-4CCD-A07E-873EDB459C74}" presName="rootConnector" presStyleLbl="node4" presStyleIdx="3" presStyleCnt="4"/>
      <dgm:spPr/>
      <dgm:t>
        <a:bodyPr/>
        <a:lstStyle/>
        <a:p>
          <a:endParaRPr lang="en-NZ"/>
        </a:p>
      </dgm:t>
    </dgm:pt>
    <dgm:pt modelId="{F5F3AD51-BFAA-40A7-9A67-8F64077F67F6}" type="pres">
      <dgm:prSet presAssocID="{83FC17FA-0678-4CCD-A07E-873EDB459C74}" presName="hierChild4" presStyleCnt="0"/>
      <dgm:spPr/>
    </dgm:pt>
    <dgm:pt modelId="{0F564716-A063-4F1A-B06B-F63A7C03ABF8}" type="pres">
      <dgm:prSet presAssocID="{83FC17FA-0678-4CCD-A07E-873EDB459C74}" presName="hierChild5" presStyleCnt="0"/>
      <dgm:spPr/>
    </dgm:pt>
    <dgm:pt modelId="{85C5E0C0-A575-4AE2-A0D4-93A74A989664}" type="pres">
      <dgm:prSet presAssocID="{DCF9A897-E2C3-4F62-8A89-84CA3C2D11B9}" presName="hierChild5" presStyleCnt="0"/>
      <dgm:spPr/>
    </dgm:pt>
    <dgm:pt modelId="{EE07EEEF-D3CF-436D-81A4-E138EDDE752A}" type="pres">
      <dgm:prSet presAssocID="{F88E0C98-58E8-48EE-98A5-2766849D26C8}" presName="hierChild5" presStyleCnt="0"/>
      <dgm:spPr/>
    </dgm:pt>
    <dgm:pt modelId="{ED426D5E-B1BF-4CFD-8817-45D7F443EF85}" type="pres">
      <dgm:prSet presAssocID="{712E3D2D-8142-428C-A1AF-A2CA18CF1492}" presName="hierChild3" presStyleCnt="0"/>
      <dgm:spPr/>
    </dgm:pt>
  </dgm:ptLst>
  <dgm:cxnLst>
    <dgm:cxn modelId="{F8A5F038-6271-4BCC-AC22-2A1D7951DFCF}" type="presOf" srcId="{5F4DEAA6-6187-423F-90C2-C9267A454DF0}" destId="{80FD6CAA-271B-459A-8DF3-6AD6686D6312}" srcOrd="0" destOrd="0" presId="urn:microsoft.com/office/officeart/2005/8/layout/orgChart1"/>
    <dgm:cxn modelId="{000974B1-B45B-4E29-BB93-EAC85BECF559}" srcId="{4102DB47-7160-4C4D-9527-568DEECA2D81}" destId="{2FBD2C28-0F7B-40A6-A01B-6750F3351ECD}" srcOrd="0" destOrd="0" parTransId="{24037314-1FEA-4381-B64B-0D254E7458B1}" sibTransId="{FB447E6C-EEBF-4407-9876-82776DD70698}"/>
    <dgm:cxn modelId="{47903AF9-857C-458C-BBA3-CB52F14CE5F5}" type="presOf" srcId="{DCF9A897-E2C3-4F62-8A89-84CA3C2D11B9}" destId="{7E5E0F4D-838E-403A-8852-2C33B8677636}" srcOrd="0" destOrd="0" presId="urn:microsoft.com/office/officeart/2005/8/layout/orgChart1"/>
    <dgm:cxn modelId="{ACED5545-F223-4DCF-A8BA-CCABD459DD5F}" type="presOf" srcId="{83FC17FA-0678-4CCD-A07E-873EDB459C74}" destId="{95539E07-40C7-486B-A5E6-CB3306846BCE}" srcOrd="0" destOrd="0" presId="urn:microsoft.com/office/officeart/2005/8/layout/orgChart1"/>
    <dgm:cxn modelId="{294EF611-A871-416A-B912-531AB89DD8CB}" srcId="{DCF9A897-E2C3-4F62-8A89-84CA3C2D11B9}" destId="{83FC17FA-0678-4CCD-A07E-873EDB459C74}" srcOrd="2" destOrd="0" parTransId="{0D32579F-1DDC-486A-89CB-D02BC6DEE1FC}" sibTransId="{27E6B182-2985-4630-8B5B-069486B4F895}"/>
    <dgm:cxn modelId="{7AE12D56-D624-45FF-BE62-D2A97559EB9C}" type="presOf" srcId="{F88E0C98-58E8-48EE-98A5-2766849D26C8}" destId="{E18CEF21-9A5D-4EB8-88CC-37ADBF63398F}" srcOrd="0" destOrd="0" presId="urn:microsoft.com/office/officeart/2005/8/layout/orgChart1"/>
    <dgm:cxn modelId="{CB27AAE5-8016-4CEB-BE8B-D1240BDFC8EB}" type="presOf" srcId="{712E3D2D-8142-428C-A1AF-A2CA18CF1492}" destId="{26BCA8B8-58BF-4401-9E51-2813F713726E}" srcOrd="0" destOrd="0" presId="urn:microsoft.com/office/officeart/2005/8/layout/orgChart1"/>
    <dgm:cxn modelId="{27668AB5-B687-40FB-89C5-4F8AC5C9254B}" type="presOf" srcId="{83FC17FA-0678-4CCD-A07E-873EDB459C74}" destId="{E5D3DDB2-DE5D-455B-8463-A76C88EAD632}" srcOrd="1" destOrd="0" presId="urn:microsoft.com/office/officeart/2005/8/layout/orgChart1"/>
    <dgm:cxn modelId="{D992D98A-B398-4F5F-BF56-F5749A74619D}" srcId="{F88E0C98-58E8-48EE-98A5-2766849D26C8}" destId="{DCF9A897-E2C3-4F62-8A89-84CA3C2D11B9}" srcOrd="0" destOrd="0" parTransId="{09C0D270-93DC-4860-9380-6317AFB11989}" sibTransId="{C729E159-AA0B-463D-912B-1457A40C217C}"/>
    <dgm:cxn modelId="{E72AB490-D664-4B4F-9450-B410517A4A04}" type="presOf" srcId="{EC1C0E24-AD52-4281-9029-FFB56C0B658B}" destId="{CB7EF818-9497-4D75-8231-0B33A72717D3}" srcOrd="0" destOrd="0" presId="urn:microsoft.com/office/officeart/2005/8/layout/orgChart1"/>
    <dgm:cxn modelId="{1D4F07E5-49AA-4950-B82C-F20E5CDA494F}" type="presOf" srcId="{3C0ECF39-09F5-4E8D-A982-35481E6A708C}" destId="{B71ABEE6-27A9-4BCD-83C8-CB2E93A333C4}" srcOrd="0" destOrd="0" presId="urn:microsoft.com/office/officeart/2005/8/layout/orgChart1"/>
    <dgm:cxn modelId="{836EA1BB-89BC-4115-8DB3-5D6A28363363}" srcId="{DCF9A897-E2C3-4F62-8A89-84CA3C2D11B9}" destId="{3C0ECF39-09F5-4E8D-A982-35481E6A708C}" srcOrd="0" destOrd="0" parTransId="{AEADB0BB-297B-472C-ACB3-7A46F6421F48}" sibTransId="{2F82BBDE-6DF9-4196-ABCC-031F29657944}"/>
    <dgm:cxn modelId="{868F3E22-BAFF-4BA0-9064-1441FED90759}" type="presOf" srcId="{AEADB0BB-297B-472C-ACB3-7A46F6421F48}" destId="{BA61DE59-73D7-4829-8B27-AD35FD3C3738}" srcOrd="0" destOrd="0" presId="urn:microsoft.com/office/officeart/2005/8/layout/orgChart1"/>
    <dgm:cxn modelId="{398777F3-B9C3-4F81-84FF-88AF63497C56}" srcId="{712E3D2D-8142-428C-A1AF-A2CA18CF1492}" destId="{F88E0C98-58E8-48EE-98A5-2766849D26C8}" srcOrd="0" destOrd="0" parTransId="{C6062974-4BDB-4A6B-B3CD-3FB938DE7D1B}" sibTransId="{0EE24776-EBC4-4B81-86D1-C36D31BAC5B8}"/>
    <dgm:cxn modelId="{4611DD55-6BD3-4962-BDA0-E1C71B80F27A}" type="presOf" srcId="{09C0D270-93DC-4860-9380-6317AFB11989}" destId="{737F0BFD-E5E8-4AB6-9D95-FE1ACB03D4FB}" srcOrd="0" destOrd="0" presId="urn:microsoft.com/office/officeart/2005/8/layout/orgChart1"/>
    <dgm:cxn modelId="{C64D4E61-DB92-40A8-A576-7E1E868C5407}" type="presOf" srcId="{C6062974-4BDB-4A6B-B3CD-3FB938DE7D1B}" destId="{C4AC86EA-0DF6-41A6-8059-AC9793648E1F}" srcOrd="0" destOrd="0" presId="urn:microsoft.com/office/officeart/2005/8/layout/orgChart1"/>
    <dgm:cxn modelId="{93500915-6B28-4972-A607-08216518C5DC}" type="presOf" srcId="{3C0ECF39-09F5-4E8D-A982-35481E6A708C}" destId="{84885533-D5F1-4BF6-BB64-DB1D98E76A16}" srcOrd="1" destOrd="0" presId="urn:microsoft.com/office/officeart/2005/8/layout/orgChart1"/>
    <dgm:cxn modelId="{DDD565F3-7C2F-4C9C-81DF-178C433D58DE}" srcId="{DCF9A897-E2C3-4F62-8A89-84CA3C2D11B9}" destId="{4102DB47-7160-4C4D-9527-568DEECA2D81}" srcOrd="1" destOrd="0" parTransId="{EC1C0E24-AD52-4281-9029-FFB56C0B658B}" sibTransId="{CD9EFDA8-03A4-41CE-9782-1F55BD0A55DE}"/>
    <dgm:cxn modelId="{BCC5720F-1ACD-481E-A8B7-FC4795114F08}" type="presOf" srcId="{4102DB47-7160-4C4D-9527-568DEECA2D81}" destId="{60A4BE05-C1DA-4115-9EB4-B43D2E18BEE7}" srcOrd="1" destOrd="0" presId="urn:microsoft.com/office/officeart/2005/8/layout/orgChart1"/>
    <dgm:cxn modelId="{7F264DAF-BE91-47F2-BDB2-6A3304BEA8F6}" type="presOf" srcId="{4102DB47-7160-4C4D-9527-568DEECA2D81}" destId="{F5E76B33-4077-4BC1-8F37-BF35E2657BD7}" srcOrd="0" destOrd="0" presId="urn:microsoft.com/office/officeart/2005/8/layout/orgChart1"/>
    <dgm:cxn modelId="{02BA82DF-4CB5-458C-9C74-90277A4DE516}" type="presOf" srcId="{2FBD2C28-0F7B-40A6-A01B-6750F3351ECD}" destId="{108C1D01-F53A-41B9-8B7F-B2578EC4025B}" srcOrd="0" destOrd="0" presId="urn:microsoft.com/office/officeart/2005/8/layout/orgChart1"/>
    <dgm:cxn modelId="{AF77C9AC-4024-46ED-9A65-0AAB31BDA36E}" type="presOf" srcId="{DCF9A897-E2C3-4F62-8A89-84CA3C2D11B9}" destId="{15F7E6B0-2778-4E08-9A74-05D2DA7CB5FF}" srcOrd="1" destOrd="0" presId="urn:microsoft.com/office/officeart/2005/8/layout/orgChart1"/>
    <dgm:cxn modelId="{C203C630-6377-4338-95BF-502149151CCB}" type="presOf" srcId="{F88E0C98-58E8-48EE-98A5-2766849D26C8}" destId="{CA5754A1-48B5-4E49-8454-8820551CB7D4}" srcOrd="1" destOrd="0" presId="urn:microsoft.com/office/officeart/2005/8/layout/orgChart1"/>
    <dgm:cxn modelId="{08815C39-5449-49FA-B24C-5ECBC5D9A884}" type="presOf" srcId="{24037314-1FEA-4381-B64B-0D254E7458B1}" destId="{445D5141-AA8E-4AE6-B18D-FB24AAA6160D}" srcOrd="0" destOrd="0" presId="urn:microsoft.com/office/officeart/2005/8/layout/orgChart1"/>
    <dgm:cxn modelId="{1E247964-AEA7-40F9-AAFC-54EA9F30059C}" type="presOf" srcId="{0D32579F-1DDC-486A-89CB-D02BC6DEE1FC}" destId="{33689737-D9C0-4E34-BFBE-9C518533F148}" srcOrd="0" destOrd="0" presId="urn:microsoft.com/office/officeart/2005/8/layout/orgChart1"/>
    <dgm:cxn modelId="{AECC437C-0872-478F-A26F-55FAC40B3DDE}" type="presOf" srcId="{2FBD2C28-0F7B-40A6-A01B-6750F3351ECD}" destId="{3CBA348F-6502-42B5-983B-DE9A35088C72}" srcOrd="1" destOrd="0" presId="urn:microsoft.com/office/officeart/2005/8/layout/orgChart1"/>
    <dgm:cxn modelId="{7F6085D4-1A3D-4A51-A780-295D964AEFC7}" srcId="{5F4DEAA6-6187-423F-90C2-C9267A454DF0}" destId="{712E3D2D-8142-428C-A1AF-A2CA18CF1492}" srcOrd="0" destOrd="0" parTransId="{DD44FE88-0F19-4957-B264-D6B33355F3CC}" sibTransId="{751FD69C-FDB6-40B2-ADA2-ABC03B3F208E}"/>
    <dgm:cxn modelId="{233D994B-D288-4E97-8453-D0469D4E1661}" type="presOf" srcId="{712E3D2D-8142-428C-A1AF-A2CA18CF1492}" destId="{2F9F4E11-641B-4164-B274-4E4CCD1AB4A4}" srcOrd="1" destOrd="0" presId="urn:microsoft.com/office/officeart/2005/8/layout/orgChart1"/>
    <dgm:cxn modelId="{689FE329-B23A-4138-A9A3-A93A35901C75}" type="presParOf" srcId="{80FD6CAA-271B-459A-8DF3-6AD6686D6312}" destId="{84D639D9-58BA-40D7-A967-EA03B069C53F}" srcOrd="0" destOrd="0" presId="urn:microsoft.com/office/officeart/2005/8/layout/orgChart1"/>
    <dgm:cxn modelId="{D1F230B5-040E-4C6C-B19C-B0D407270520}" type="presParOf" srcId="{84D639D9-58BA-40D7-A967-EA03B069C53F}" destId="{C07DB1EC-6B1D-4FFA-9B59-B16E4FFD2308}" srcOrd="0" destOrd="0" presId="urn:microsoft.com/office/officeart/2005/8/layout/orgChart1"/>
    <dgm:cxn modelId="{68304121-8C2F-4ECD-9693-68062CFE3CD4}" type="presParOf" srcId="{C07DB1EC-6B1D-4FFA-9B59-B16E4FFD2308}" destId="{26BCA8B8-58BF-4401-9E51-2813F713726E}" srcOrd="0" destOrd="0" presId="urn:microsoft.com/office/officeart/2005/8/layout/orgChart1"/>
    <dgm:cxn modelId="{68853ADA-0CC5-4E7F-AAFF-7CAAEAECDE5A}" type="presParOf" srcId="{C07DB1EC-6B1D-4FFA-9B59-B16E4FFD2308}" destId="{2F9F4E11-641B-4164-B274-4E4CCD1AB4A4}" srcOrd="1" destOrd="0" presId="urn:microsoft.com/office/officeart/2005/8/layout/orgChart1"/>
    <dgm:cxn modelId="{A7CE0B09-B3B4-4727-ACDE-8D3513A3E024}" type="presParOf" srcId="{84D639D9-58BA-40D7-A967-EA03B069C53F}" destId="{B45D7A28-26AD-424E-9B61-9921CB317C44}" srcOrd="1" destOrd="0" presId="urn:microsoft.com/office/officeart/2005/8/layout/orgChart1"/>
    <dgm:cxn modelId="{E33B66EE-E581-4458-82CF-FED35E3F4933}" type="presParOf" srcId="{B45D7A28-26AD-424E-9B61-9921CB317C44}" destId="{C4AC86EA-0DF6-41A6-8059-AC9793648E1F}" srcOrd="0" destOrd="0" presId="urn:microsoft.com/office/officeart/2005/8/layout/orgChart1"/>
    <dgm:cxn modelId="{B71FFB0A-CEDC-4C38-B1BC-542906B30DC5}" type="presParOf" srcId="{B45D7A28-26AD-424E-9B61-9921CB317C44}" destId="{B4BBBFEA-E683-4AE2-B49E-5EBA05FE287D}" srcOrd="1" destOrd="0" presId="urn:microsoft.com/office/officeart/2005/8/layout/orgChart1"/>
    <dgm:cxn modelId="{AD917737-76BF-4CA0-A793-88E18BFA74FF}" type="presParOf" srcId="{B4BBBFEA-E683-4AE2-B49E-5EBA05FE287D}" destId="{A85EE802-F99F-43E6-9D0C-FB809F4A5E5F}" srcOrd="0" destOrd="0" presId="urn:microsoft.com/office/officeart/2005/8/layout/orgChart1"/>
    <dgm:cxn modelId="{1CE46A22-3AB1-4F90-880C-D0635F65B279}" type="presParOf" srcId="{A85EE802-F99F-43E6-9D0C-FB809F4A5E5F}" destId="{E18CEF21-9A5D-4EB8-88CC-37ADBF63398F}" srcOrd="0" destOrd="0" presId="urn:microsoft.com/office/officeart/2005/8/layout/orgChart1"/>
    <dgm:cxn modelId="{BBCB3EFA-F25F-4D19-ADA4-EE58EE12CBB5}" type="presParOf" srcId="{A85EE802-F99F-43E6-9D0C-FB809F4A5E5F}" destId="{CA5754A1-48B5-4E49-8454-8820551CB7D4}" srcOrd="1" destOrd="0" presId="urn:microsoft.com/office/officeart/2005/8/layout/orgChart1"/>
    <dgm:cxn modelId="{A2B7FEE8-206D-4D95-8221-599000422880}" type="presParOf" srcId="{B4BBBFEA-E683-4AE2-B49E-5EBA05FE287D}" destId="{5ED11265-E234-4A5A-8B5D-BDB6D42F7043}" srcOrd="1" destOrd="0" presId="urn:microsoft.com/office/officeart/2005/8/layout/orgChart1"/>
    <dgm:cxn modelId="{1F42B386-47BE-4AA3-87F5-0D7C373F7B02}" type="presParOf" srcId="{5ED11265-E234-4A5A-8B5D-BDB6D42F7043}" destId="{737F0BFD-E5E8-4AB6-9D95-FE1ACB03D4FB}" srcOrd="0" destOrd="0" presId="urn:microsoft.com/office/officeart/2005/8/layout/orgChart1"/>
    <dgm:cxn modelId="{5EC17C06-0B8E-4932-A4D8-91DAFD7814C6}" type="presParOf" srcId="{5ED11265-E234-4A5A-8B5D-BDB6D42F7043}" destId="{0481C8C6-DE73-488F-9A95-126188D6C12E}" srcOrd="1" destOrd="0" presId="urn:microsoft.com/office/officeart/2005/8/layout/orgChart1"/>
    <dgm:cxn modelId="{F2EC11A6-511C-420F-926C-8C23036A0482}" type="presParOf" srcId="{0481C8C6-DE73-488F-9A95-126188D6C12E}" destId="{B4CA39A4-EA82-4130-808A-3FD8917C7D51}" srcOrd="0" destOrd="0" presId="urn:microsoft.com/office/officeart/2005/8/layout/orgChart1"/>
    <dgm:cxn modelId="{4B74ECEF-1A4F-43E7-9EC5-432C2F1CD2CC}" type="presParOf" srcId="{B4CA39A4-EA82-4130-808A-3FD8917C7D51}" destId="{7E5E0F4D-838E-403A-8852-2C33B8677636}" srcOrd="0" destOrd="0" presId="urn:microsoft.com/office/officeart/2005/8/layout/orgChart1"/>
    <dgm:cxn modelId="{6413DDFA-6B17-4B0B-8666-8DE378D542F8}" type="presParOf" srcId="{B4CA39A4-EA82-4130-808A-3FD8917C7D51}" destId="{15F7E6B0-2778-4E08-9A74-05D2DA7CB5FF}" srcOrd="1" destOrd="0" presId="urn:microsoft.com/office/officeart/2005/8/layout/orgChart1"/>
    <dgm:cxn modelId="{0249DAD5-8D64-47B3-8661-1CBF4409A107}" type="presParOf" srcId="{0481C8C6-DE73-488F-9A95-126188D6C12E}" destId="{A44C4F3B-D7EC-440D-B023-E87F7D1EC6E0}" srcOrd="1" destOrd="0" presId="urn:microsoft.com/office/officeart/2005/8/layout/orgChart1"/>
    <dgm:cxn modelId="{A4B8B755-36D7-4E65-8F79-0D9634640157}" type="presParOf" srcId="{A44C4F3B-D7EC-440D-B023-E87F7D1EC6E0}" destId="{BA61DE59-73D7-4829-8B27-AD35FD3C3738}" srcOrd="0" destOrd="0" presId="urn:microsoft.com/office/officeart/2005/8/layout/orgChart1"/>
    <dgm:cxn modelId="{E47589CE-21F9-4B89-9AA2-A42B2E73DAF8}" type="presParOf" srcId="{A44C4F3B-D7EC-440D-B023-E87F7D1EC6E0}" destId="{F5E5D37A-0D20-43EA-B460-51EC5467DB05}" srcOrd="1" destOrd="0" presId="urn:microsoft.com/office/officeart/2005/8/layout/orgChart1"/>
    <dgm:cxn modelId="{F5B626BD-D53E-4EB3-9C88-FC9423D96017}" type="presParOf" srcId="{F5E5D37A-0D20-43EA-B460-51EC5467DB05}" destId="{AD28BD41-4180-457F-91EB-602C042C23DD}" srcOrd="0" destOrd="0" presId="urn:microsoft.com/office/officeart/2005/8/layout/orgChart1"/>
    <dgm:cxn modelId="{AD014A5F-75F5-4B40-A264-192486FBE3C8}" type="presParOf" srcId="{AD28BD41-4180-457F-91EB-602C042C23DD}" destId="{B71ABEE6-27A9-4BCD-83C8-CB2E93A333C4}" srcOrd="0" destOrd="0" presId="urn:microsoft.com/office/officeart/2005/8/layout/orgChart1"/>
    <dgm:cxn modelId="{1D7BB7F7-898D-43C5-9781-889463CC81F8}" type="presParOf" srcId="{AD28BD41-4180-457F-91EB-602C042C23DD}" destId="{84885533-D5F1-4BF6-BB64-DB1D98E76A16}" srcOrd="1" destOrd="0" presId="urn:microsoft.com/office/officeart/2005/8/layout/orgChart1"/>
    <dgm:cxn modelId="{DC1AB59C-E2C3-4B22-B980-EDC5EBE89E85}" type="presParOf" srcId="{F5E5D37A-0D20-43EA-B460-51EC5467DB05}" destId="{9A723504-542A-4E71-87DF-CA37DC65D557}" srcOrd="1" destOrd="0" presId="urn:microsoft.com/office/officeart/2005/8/layout/orgChart1"/>
    <dgm:cxn modelId="{3DDC0930-8391-46FF-BEC4-AB5E20D2DD32}" type="presParOf" srcId="{F5E5D37A-0D20-43EA-B460-51EC5467DB05}" destId="{9D530FA3-5C1F-41FC-9A65-DCD4EF6F1615}" srcOrd="2" destOrd="0" presId="urn:microsoft.com/office/officeart/2005/8/layout/orgChart1"/>
    <dgm:cxn modelId="{7F228A54-42A6-4785-BF6D-9781B5BEC21B}" type="presParOf" srcId="{A44C4F3B-D7EC-440D-B023-E87F7D1EC6E0}" destId="{CB7EF818-9497-4D75-8231-0B33A72717D3}" srcOrd="2" destOrd="0" presId="urn:microsoft.com/office/officeart/2005/8/layout/orgChart1"/>
    <dgm:cxn modelId="{921DABCD-7EA8-4EDF-90D3-5B3BE25CEE56}" type="presParOf" srcId="{A44C4F3B-D7EC-440D-B023-E87F7D1EC6E0}" destId="{B04A972A-1839-4538-9B1D-D62DE7FD36DB}" srcOrd="3" destOrd="0" presId="urn:microsoft.com/office/officeart/2005/8/layout/orgChart1"/>
    <dgm:cxn modelId="{F5570D4A-3F2A-4473-95AB-D85B0A2CE22B}" type="presParOf" srcId="{B04A972A-1839-4538-9B1D-D62DE7FD36DB}" destId="{05A7C082-3F13-4D6D-87D4-9AFDE5D60B33}" srcOrd="0" destOrd="0" presId="urn:microsoft.com/office/officeart/2005/8/layout/orgChart1"/>
    <dgm:cxn modelId="{ABD042BB-C25A-46C5-8338-A301427BEA8B}" type="presParOf" srcId="{05A7C082-3F13-4D6D-87D4-9AFDE5D60B33}" destId="{F5E76B33-4077-4BC1-8F37-BF35E2657BD7}" srcOrd="0" destOrd="0" presId="urn:microsoft.com/office/officeart/2005/8/layout/orgChart1"/>
    <dgm:cxn modelId="{FC90E7FF-505C-4451-BA77-124534E1976F}" type="presParOf" srcId="{05A7C082-3F13-4D6D-87D4-9AFDE5D60B33}" destId="{60A4BE05-C1DA-4115-9EB4-B43D2E18BEE7}" srcOrd="1" destOrd="0" presId="urn:microsoft.com/office/officeart/2005/8/layout/orgChart1"/>
    <dgm:cxn modelId="{501DBEC9-F68E-4A30-9049-6CEB9FF51DC6}" type="presParOf" srcId="{B04A972A-1839-4538-9B1D-D62DE7FD36DB}" destId="{07A51588-244D-49AD-9B54-93C6E84B81D8}" srcOrd="1" destOrd="0" presId="urn:microsoft.com/office/officeart/2005/8/layout/orgChart1"/>
    <dgm:cxn modelId="{CF9D3AAF-121E-4962-8E57-48CF953C0B3C}" type="presParOf" srcId="{07A51588-244D-49AD-9B54-93C6E84B81D8}" destId="{445D5141-AA8E-4AE6-B18D-FB24AAA6160D}" srcOrd="0" destOrd="0" presId="urn:microsoft.com/office/officeart/2005/8/layout/orgChart1"/>
    <dgm:cxn modelId="{14A82B5D-9964-4AD0-A993-AF471BCD9505}" type="presParOf" srcId="{07A51588-244D-49AD-9B54-93C6E84B81D8}" destId="{7C7594C0-BA9D-4599-8DD3-5E6604EBE667}" srcOrd="1" destOrd="0" presId="urn:microsoft.com/office/officeart/2005/8/layout/orgChart1"/>
    <dgm:cxn modelId="{34841E26-46D8-4AA4-8276-1ED1C6D862EF}" type="presParOf" srcId="{7C7594C0-BA9D-4599-8DD3-5E6604EBE667}" destId="{13F78A6B-2335-44D3-B7BF-83CFFB377140}" srcOrd="0" destOrd="0" presId="urn:microsoft.com/office/officeart/2005/8/layout/orgChart1"/>
    <dgm:cxn modelId="{13E62594-4167-4544-95A2-8D867FB8C44A}" type="presParOf" srcId="{13F78A6B-2335-44D3-B7BF-83CFFB377140}" destId="{108C1D01-F53A-41B9-8B7F-B2578EC4025B}" srcOrd="0" destOrd="0" presId="urn:microsoft.com/office/officeart/2005/8/layout/orgChart1"/>
    <dgm:cxn modelId="{276B9796-8DCD-40E3-B947-BF7D762DFE89}" type="presParOf" srcId="{13F78A6B-2335-44D3-B7BF-83CFFB377140}" destId="{3CBA348F-6502-42B5-983B-DE9A35088C72}" srcOrd="1" destOrd="0" presId="urn:microsoft.com/office/officeart/2005/8/layout/orgChart1"/>
    <dgm:cxn modelId="{8D2C5043-8039-4832-B19C-3BC2738D8C3E}" type="presParOf" srcId="{7C7594C0-BA9D-4599-8DD3-5E6604EBE667}" destId="{C93CE087-2987-42B6-A3EC-52C792E7C7FC}" srcOrd="1" destOrd="0" presId="urn:microsoft.com/office/officeart/2005/8/layout/orgChart1"/>
    <dgm:cxn modelId="{BD486001-D217-4321-95DA-AFB8EBDAD3B8}" type="presParOf" srcId="{7C7594C0-BA9D-4599-8DD3-5E6604EBE667}" destId="{F6E6ED1E-893C-43B0-A7AC-105601F0AB59}" srcOrd="2" destOrd="0" presId="urn:microsoft.com/office/officeart/2005/8/layout/orgChart1"/>
    <dgm:cxn modelId="{265489C2-7C02-4075-87D7-D6CED448F1C0}" type="presParOf" srcId="{B04A972A-1839-4538-9B1D-D62DE7FD36DB}" destId="{B396329B-2539-48FB-BFBA-3719C14F5128}" srcOrd="2" destOrd="0" presId="urn:microsoft.com/office/officeart/2005/8/layout/orgChart1"/>
    <dgm:cxn modelId="{A66E09EF-3D18-4A70-BDF2-E086A5B0521B}" type="presParOf" srcId="{A44C4F3B-D7EC-440D-B023-E87F7D1EC6E0}" destId="{33689737-D9C0-4E34-BFBE-9C518533F148}" srcOrd="4" destOrd="0" presId="urn:microsoft.com/office/officeart/2005/8/layout/orgChart1"/>
    <dgm:cxn modelId="{D0673623-B633-4045-93A0-75B52B19B8A9}" type="presParOf" srcId="{A44C4F3B-D7EC-440D-B023-E87F7D1EC6E0}" destId="{08B3E2C6-D56D-4172-957F-5AF9C1B1925A}" srcOrd="5" destOrd="0" presId="urn:microsoft.com/office/officeart/2005/8/layout/orgChart1"/>
    <dgm:cxn modelId="{AB514055-A9CA-4E5A-BE3D-AE7044D33022}" type="presParOf" srcId="{08B3E2C6-D56D-4172-957F-5AF9C1B1925A}" destId="{F52F6D79-8E34-44C6-900D-8550ED0A3C37}" srcOrd="0" destOrd="0" presId="urn:microsoft.com/office/officeart/2005/8/layout/orgChart1"/>
    <dgm:cxn modelId="{5993B0D8-1752-4893-A182-BA50D02D6C6B}" type="presParOf" srcId="{F52F6D79-8E34-44C6-900D-8550ED0A3C37}" destId="{95539E07-40C7-486B-A5E6-CB3306846BCE}" srcOrd="0" destOrd="0" presId="urn:microsoft.com/office/officeart/2005/8/layout/orgChart1"/>
    <dgm:cxn modelId="{0577885D-BE0E-4F7F-B50E-774D432BD62A}" type="presParOf" srcId="{F52F6D79-8E34-44C6-900D-8550ED0A3C37}" destId="{E5D3DDB2-DE5D-455B-8463-A76C88EAD632}" srcOrd="1" destOrd="0" presId="urn:microsoft.com/office/officeart/2005/8/layout/orgChart1"/>
    <dgm:cxn modelId="{46FC4AC0-C8F8-4EC5-9A77-59FCAAE7D767}" type="presParOf" srcId="{08B3E2C6-D56D-4172-957F-5AF9C1B1925A}" destId="{F5F3AD51-BFAA-40A7-9A67-8F64077F67F6}" srcOrd="1" destOrd="0" presId="urn:microsoft.com/office/officeart/2005/8/layout/orgChart1"/>
    <dgm:cxn modelId="{54C6E492-0CD4-4E49-B58C-7FB9961BA4CE}" type="presParOf" srcId="{08B3E2C6-D56D-4172-957F-5AF9C1B1925A}" destId="{0F564716-A063-4F1A-B06B-F63A7C03ABF8}" srcOrd="2" destOrd="0" presId="urn:microsoft.com/office/officeart/2005/8/layout/orgChart1"/>
    <dgm:cxn modelId="{0898CE2D-A855-4968-8452-BDE1ECDA2CD7}" type="presParOf" srcId="{0481C8C6-DE73-488F-9A95-126188D6C12E}" destId="{85C5E0C0-A575-4AE2-A0D4-93A74A989664}" srcOrd="2" destOrd="0" presId="urn:microsoft.com/office/officeart/2005/8/layout/orgChart1"/>
    <dgm:cxn modelId="{CD517842-7F74-4A67-9FDC-12A0413DCDE9}" type="presParOf" srcId="{B4BBBFEA-E683-4AE2-B49E-5EBA05FE287D}" destId="{EE07EEEF-D3CF-436D-81A4-E138EDDE752A}" srcOrd="2" destOrd="0" presId="urn:microsoft.com/office/officeart/2005/8/layout/orgChart1"/>
    <dgm:cxn modelId="{247E63A6-A724-4E05-8655-41CD9B3A4D14}" type="presParOf" srcId="{84D639D9-58BA-40D7-A967-EA03B069C53F}" destId="{ED426D5E-B1BF-4CFD-8817-45D7F443EF8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18C99A-1100-4997-B47B-C82851EA961E}" type="doc">
      <dgm:prSet loTypeId="urn:microsoft.com/office/officeart/2005/8/layout/orgChart1" loCatId="hierarchy" qsTypeId="urn:microsoft.com/office/officeart/2005/8/quickstyle/simple3" qsCatId="simple" csTypeId="urn:microsoft.com/office/officeart/2005/8/colors/accent1_2" csCatId="accent1" phldr="1"/>
      <dgm:spPr/>
    </dgm:pt>
    <dgm:pt modelId="{C11A9685-7660-48B7-905F-9F02DE378969}">
      <dgm:prSet/>
      <dgm:spPr/>
      <dgm:t>
        <a:bodyPr/>
        <a:lstStyle/>
        <a:p>
          <a:pPr rtl="0"/>
          <a:r>
            <a:rPr lang="en-NZ" smtClean="0"/>
            <a:t>Term Overviews</a:t>
          </a:r>
        </a:p>
        <a:p>
          <a:pPr rtl="0"/>
          <a:r>
            <a:rPr lang="en-NZ" smtClean="0"/>
            <a:t>Includes statement of subject or topic and content outline. Achievement objectives, specific learning outcomes and God is Like This … focus.</a:t>
          </a:r>
        </a:p>
      </dgm:t>
    </dgm:pt>
    <dgm:pt modelId="{1B172A66-4B54-479E-B9DC-76FE0484F945}" type="parTrans" cxnId="{FE90CAF8-5DFE-4959-B850-1FD246141767}">
      <dgm:prSet/>
      <dgm:spPr/>
      <dgm:t>
        <a:bodyPr/>
        <a:lstStyle/>
        <a:p>
          <a:endParaRPr lang="en-NZ"/>
        </a:p>
      </dgm:t>
    </dgm:pt>
    <dgm:pt modelId="{170CDDF4-BD4D-478E-AC48-E5932FBCBC83}" type="sibTrans" cxnId="{FE90CAF8-5DFE-4959-B850-1FD246141767}">
      <dgm:prSet/>
      <dgm:spPr/>
      <dgm:t>
        <a:bodyPr/>
        <a:lstStyle/>
        <a:p>
          <a:endParaRPr lang="en-NZ"/>
        </a:p>
      </dgm:t>
    </dgm:pt>
    <dgm:pt modelId="{10D38A11-0F4A-4530-9669-E981603BFAE5}">
      <dgm:prSet/>
      <dgm:spPr/>
      <dgm:t>
        <a:bodyPr/>
        <a:lstStyle/>
        <a:p>
          <a:pPr rtl="0"/>
          <a:r>
            <a:rPr lang="en-NZ" smtClean="0"/>
            <a:t>Units of Work</a:t>
          </a:r>
        </a:p>
        <a:p>
          <a:pPr rtl="0"/>
          <a:r>
            <a:rPr lang="en-NZ" smtClean="0"/>
            <a:t>Includes achievement objectives, God is Like This… Focus and assessment focus, description of methodology and resources used in teaching.</a:t>
          </a:r>
        </a:p>
      </dgm:t>
    </dgm:pt>
    <dgm:pt modelId="{C2D7E676-3511-45BA-99CA-25C51C8F3C5A}" type="parTrans" cxnId="{877469C1-807F-417C-84AC-94354480FBFF}">
      <dgm:prSet/>
      <dgm:spPr/>
      <dgm:t>
        <a:bodyPr/>
        <a:lstStyle/>
        <a:p>
          <a:endParaRPr lang="en-NZ"/>
        </a:p>
      </dgm:t>
    </dgm:pt>
    <dgm:pt modelId="{4C06D35D-9C26-4200-A4CD-CC66F4122822}" type="sibTrans" cxnId="{877469C1-807F-417C-84AC-94354480FBFF}">
      <dgm:prSet/>
      <dgm:spPr/>
      <dgm:t>
        <a:bodyPr/>
        <a:lstStyle/>
        <a:p>
          <a:endParaRPr lang="en-NZ"/>
        </a:p>
      </dgm:t>
    </dgm:pt>
    <dgm:pt modelId="{58A30869-03E7-42C0-BE60-FD0A59D17A5C}">
      <dgm:prSet/>
      <dgm:spPr/>
      <dgm:t>
        <a:bodyPr/>
        <a:lstStyle/>
        <a:p>
          <a:pPr rtl="0"/>
          <a:r>
            <a:rPr lang="en-NZ" smtClean="0"/>
            <a:t>Weekly Plan</a:t>
          </a:r>
        </a:p>
        <a:p>
          <a:pPr rtl="0"/>
          <a:r>
            <a:rPr lang="en-NZ" smtClean="0"/>
            <a:t>Includes daily lesson objectives, skills attitudes and God is Like This… focus activities, assessment activities and notation on progress</a:t>
          </a:r>
        </a:p>
      </dgm:t>
    </dgm:pt>
    <dgm:pt modelId="{A53CB010-FF49-4212-B2A2-7B30B2A73EF5}" type="parTrans" cxnId="{854003A8-C0AF-4E13-BD4C-15F89F197422}">
      <dgm:prSet/>
      <dgm:spPr/>
      <dgm:t>
        <a:bodyPr/>
        <a:lstStyle/>
        <a:p>
          <a:endParaRPr lang="en-NZ"/>
        </a:p>
      </dgm:t>
    </dgm:pt>
    <dgm:pt modelId="{96D91577-2CC6-4830-9AB7-5DAD5CE037FC}" type="sibTrans" cxnId="{854003A8-C0AF-4E13-BD4C-15F89F197422}">
      <dgm:prSet/>
      <dgm:spPr/>
      <dgm:t>
        <a:bodyPr/>
        <a:lstStyle/>
        <a:p>
          <a:endParaRPr lang="en-NZ"/>
        </a:p>
      </dgm:t>
    </dgm:pt>
    <dgm:pt modelId="{1E8D6570-753F-4A46-9E1A-41CDF41A3802}" type="pres">
      <dgm:prSet presAssocID="{F518C99A-1100-4997-B47B-C82851EA961E}" presName="hierChild1" presStyleCnt="0">
        <dgm:presLayoutVars>
          <dgm:orgChart val="1"/>
          <dgm:chPref val="1"/>
          <dgm:dir/>
          <dgm:animOne val="branch"/>
          <dgm:animLvl val="lvl"/>
          <dgm:resizeHandles/>
        </dgm:presLayoutVars>
      </dgm:prSet>
      <dgm:spPr/>
    </dgm:pt>
    <dgm:pt modelId="{D2A33FA3-05E0-4255-9F43-86C556EE3485}" type="pres">
      <dgm:prSet presAssocID="{C11A9685-7660-48B7-905F-9F02DE378969}" presName="hierRoot1" presStyleCnt="0">
        <dgm:presLayoutVars>
          <dgm:hierBranch/>
        </dgm:presLayoutVars>
      </dgm:prSet>
      <dgm:spPr/>
    </dgm:pt>
    <dgm:pt modelId="{CC69311C-A6FD-41BE-9645-6462A4DD33A1}" type="pres">
      <dgm:prSet presAssocID="{C11A9685-7660-48B7-905F-9F02DE378969}" presName="rootComposite1" presStyleCnt="0"/>
      <dgm:spPr/>
    </dgm:pt>
    <dgm:pt modelId="{7B1C217C-5A75-4838-BF42-772AD2302B73}" type="pres">
      <dgm:prSet presAssocID="{C11A9685-7660-48B7-905F-9F02DE378969}" presName="rootText1" presStyleLbl="node0" presStyleIdx="0" presStyleCnt="1">
        <dgm:presLayoutVars>
          <dgm:chPref val="3"/>
        </dgm:presLayoutVars>
      </dgm:prSet>
      <dgm:spPr/>
      <dgm:t>
        <a:bodyPr/>
        <a:lstStyle/>
        <a:p>
          <a:endParaRPr lang="en-NZ"/>
        </a:p>
      </dgm:t>
    </dgm:pt>
    <dgm:pt modelId="{75767FE8-3B18-4EDC-A2DA-9F86ED79C10B}" type="pres">
      <dgm:prSet presAssocID="{C11A9685-7660-48B7-905F-9F02DE378969}" presName="rootConnector1" presStyleLbl="node1" presStyleIdx="0" presStyleCnt="0"/>
      <dgm:spPr/>
      <dgm:t>
        <a:bodyPr/>
        <a:lstStyle/>
        <a:p>
          <a:endParaRPr lang="en-NZ"/>
        </a:p>
      </dgm:t>
    </dgm:pt>
    <dgm:pt modelId="{DC161FD0-81AD-4510-95BC-46B12759F072}" type="pres">
      <dgm:prSet presAssocID="{C11A9685-7660-48B7-905F-9F02DE378969}" presName="hierChild2" presStyleCnt="0"/>
      <dgm:spPr/>
    </dgm:pt>
    <dgm:pt modelId="{D00F7C90-55EF-4C5B-9C5B-11B39FF8C6C0}" type="pres">
      <dgm:prSet presAssocID="{C2D7E676-3511-45BA-99CA-25C51C8F3C5A}" presName="Name35" presStyleLbl="parChTrans1D2" presStyleIdx="0" presStyleCnt="1"/>
      <dgm:spPr/>
    </dgm:pt>
    <dgm:pt modelId="{3EAE490A-091E-4F3C-95F4-1781EE8CFDCB}" type="pres">
      <dgm:prSet presAssocID="{10D38A11-0F4A-4530-9669-E981603BFAE5}" presName="hierRoot2" presStyleCnt="0">
        <dgm:presLayoutVars>
          <dgm:hierBranch/>
        </dgm:presLayoutVars>
      </dgm:prSet>
      <dgm:spPr/>
    </dgm:pt>
    <dgm:pt modelId="{51FBA203-5EB1-4ADC-A895-8B7789EEFB43}" type="pres">
      <dgm:prSet presAssocID="{10D38A11-0F4A-4530-9669-E981603BFAE5}" presName="rootComposite" presStyleCnt="0"/>
      <dgm:spPr/>
    </dgm:pt>
    <dgm:pt modelId="{4417CC5D-DB5F-485A-89CA-0792B05F9C7D}" type="pres">
      <dgm:prSet presAssocID="{10D38A11-0F4A-4530-9669-E981603BFAE5}" presName="rootText" presStyleLbl="node2" presStyleIdx="0" presStyleCnt="1">
        <dgm:presLayoutVars>
          <dgm:chPref val="3"/>
        </dgm:presLayoutVars>
      </dgm:prSet>
      <dgm:spPr/>
      <dgm:t>
        <a:bodyPr/>
        <a:lstStyle/>
        <a:p>
          <a:endParaRPr lang="en-NZ"/>
        </a:p>
      </dgm:t>
    </dgm:pt>
    <dgm:pt modelId="{9A446896-CFE5-4B3D-B00F-814FF9512125}" type="pres">
      <dgm:prSet presAssocID="{10D38A11-0F4A-4530-9669-E981603BFAE5}" presName="rootConnector" presStyleLbl="node2" presStyleIdx="0" presStyleCnt="1"/>
      <dgm:spPr/>
      <dgm:t>
        <a:bodyPr/>
        <a:lstStyle/>
        <a:p>
          <a:endParaRPr lang="en-NZ"/>
        </a:p>
      </dgm:t>
    </dgm:pt>
    <dgm:pt modelId="{C76836B4-D76E-468F-9EF8-7B580C2E046C}" type="pres">
      <dgm:prSet presAssocID="{10D38A11-0F4A-4530-9669-E981603BFAE5}" presName="hierChild4" presStyleCnt="0"/>
      <dgm:spPr/>
    </dgm:pt>
    <dgm:pt modelId="{95EC4C3C-1B5D-4CCE-9181-1EB81F1427F2}" type="pres">
      <dgm:prSet presAssocID="{A53CB010-FF49-4212-B2A2-7B30B2A73EF5}" presName="Name35" presStyleLbl="parChTrans1D3" presStyleIdx="0" presStyleCnt="1"/>
      <dgm:spPr/>
    </dgm:pt>
    <dgm:pt modelId="{E8E9B872-82E2-4510-ADA9-9FC4CF08E9BE}" type="pres">
      <dgm:prSet presAssocID="{58A30869-03E7-42C0-BE60-FD0A59D17A5C}" presName="hierRoot2" presStyleCnt="0">
        <dgm:presLayoutVars>
          <dgm:hierBranch val="r"/>
        </dgm:presLayoutVars>
      </dgm:prSet>
      <dgm:spPr/>
    </dgm:pt>
    <dgm:pt modelId="{475906E8-009A-438B-86DA-3964A0986B5C}" type="pres">
      <dgm:prSet presAssocID="{58A30869-03E7-42C0-BE60-FD0A59D17A5C}" presName="rootComposite" presStyleCnt="0"/>
      <dgm:spPr/>
    </dgm:pt>
    <dgm:pt modelId="{6DB984A0-96F0-4398-AC96-6445D15BF2C2}" type="pres">
      <dgm:prSet presAssocID="{58A30869-03E7-42C0-BE60-FD0A59D17A5C}" presName="rootText" presStyleLbl="node3" presStyleIdx="0" presStyleCnt="1">
        <dgm:presLayoutVars>
          <dgm:chPref val="3"/>
        </dgm:presLayoutVars>
      </dgm:prSet>
      <dgm:spPr/>
      <dgm:t>
        <a:bodyPr/>
        <a:lstStyle/>
        <a:p>
          <a:endParaRPr lang="en-NZ"/>
        </a:p>
      </dgm:t>
    </dgm:pt>
    <dgm:pt modelId="{13543D03-14F1-4052-BD54-219638029C87}" type="pres">
      <dgm:prSet presAssocID="{58A30869-03E7-42C0-BE60-FD0A59D17A5C}" presName="rootConnector" presStyleLbl="node3" presStyleIdx="0" presStyleCnt="1"/>
      <dgm:spPr/>
      <dgm:t>
        <a:bodyPr/>
        <a:lstStyle/>
        <a:p>
          <a:endParaRPr lang="en-NZ"/>
        </a:p>
      </dgm:t>
    </dgm:pt>
    <dgm:pt modelId="{FBDAF9CE-E981-47ED-BF5D-E545D094D9EB}" type="pres">
      <dgm:prSet presAssocID="{58A30869-03E7-42C0-BE60-FD0A59D17A5C}" presName="hierChild4" presStyleCnt="0"/>
      <dgm:spPr/>
    </dgm:pt>
    <dgm:pt modelId="{57B1AC21-1960-4F16-BBAC-0AFA51675DF9}" type="pres">
      <dgm:prSet presAssocID="{58A30869-03E7-42C0-BE60-FD0A59D17A5C}" presName="hierChild5" presStyleCnt="0"/>
      <dgm:spPr/>
    </dgm:pt>
    <dgm:pt modelId="{788CAD5E-500C-4CFA-957E-7EF5B2FA3B42}" type="pres">
      <dgm:prSet presAssocID="{10D38A11-0F4A-4530-9669-E981603BFAE5}" presName="hierChild5" presStyleCnt="0"/>
      <dgm:spPr/>
    </dgm:pt>
    <dgm:pt modelId="{A1E385BE-B1B0-45EA-8379-69C22B4EF1C5}" type="pres">
      <dgm:prSet presAssocID="{C11A9685-7660-48B7-905F-9F02DE378969}" presName="hierChild3" presStyleCnt="0"/>
      <dgm:spPr/>
    </dgm:pt>
  </dgm:ptLst>
  <dgm:cxnLst>
    <dgm:cxn modelId="{38323C9C-EA9C-4A55-A3A9-E63644F33D6C}" type="presOf" srcId="{C2D7E676-3511-45BA-99CA-25C51C8F3C5A}" destId="{D00F7C90-55EF-4C5B-9C5B-11B39FF8C6C0}" srcOrd="0" destOrd="0" presId="urn:microsoft.com/office/officeart/2005/8/layout/orgChart1"/>
    <dgm:cxn modelId="{877469C1-807F-417C-84AC-94354480FBFF}" srcId="{C11A9685-7660-48B7-905F-9F02DE378969}" destId="{10D38A11-0F4A-4530-9669-E981603BFAE5}" srcOrd="0" destOrd="0" parTransId="{C2D7E676-3511-45BA-99CA-25C51C8F3C5A}" sibTransId="{4C06D35D-9C26-4200-A4CD-CC66F4122822}"/>
    <dgm:cxn modelId="{EA2B07B5-25C3-426F-BD2F-3D9DCD9F62AA}" type="presOf" srcId="{C11A9685-7660-48B7-905F-9F02DE378969}" destId="{75767FE8-3B18-4EDC-A2DA-9F86ED79C10B}" srcOrd="1" destOrd="0" presId="urn:microsoft.com/office/officeart/2005/8/layout/orgChart1"/>
    <dgm:cxn modelId="{4581AA5A-9606-4D44-945E-C0B08ECD6F68}" type="presOf" srcId="{C11A9685-7660-48B7-905F-9F02DE378969}" destId="{7B1C217C-5A75-4838-BF42-772AD2302B73}" srcOrd="0" destOrd="0" presId="urn:microsoft.com/office/officeart/2005/8/layout/orgChart1"/>
    <dgm:cxn modelId="{A1C91CD5-476C-449F-A461-36E1FA344DCC}" type="presOf" srcId="{58A30869-03E7-42C0-BE60-FD0A59D17A5C}" destId="{13543D03-14F1-4052-BD54-219638029C87}" srcOrd="1" destOrd="0" presId="urn:microsoft.com/office/officeart/2005/8/layout/orgChart1"/>
    <dgm:cxn modelId="{9B771FF2-FE62-4C94-B918-1E48231556F1}" type="presOf" srcId="{10D38A11-0F4A-4530-9669-E981603BFAE5}" destId="{9A446896-CFE5-4B3D-B00F-814FF9512125}" srcOrd="1" destOrd="0" presId="urn:microsoft.com/office/officeart/2005/8/layout/orgChart1"/>
    <dgm:cxn modelId="{FE90CAF8-5DFE-4959-B850-1FD246141767}" srcId="{F518C99A-1100-4997-B47B-C82851EA961E}" destId="{C11A9685-7660-48B7-905F-9F02DE378969}" srcOrd="0" destOrd="0" parTransId="{1B172A66-4B54-479E-B9DC-76FE0484F945}" sibTransId="{170CDDF4-BD4D-478E-AC48-E5932FBCBC83}"/>
    <dgm:cxn modelId="{4F984467-D1D1-4965-83BE-9CEFF06DE9AC}" type="presOf" srcId="{10D38A11-0F4A-4530-9669-E981603BFAE5}" destId="{4417CC5D-DB5F-485A-89CA-0792B05F9C7D}" srcOrd="0" destOrd="0" presId="urn:microsoft.com/office/officeart/2005/8/layout/orgChart1"/>
    <dgm:cxn modelId="{F4C06B8D-C14A-46A3-AFB7-AA698AD98BFD}" type="presOf" srcId="{58A30869-03E7-42C0-BE60-FD0A59D17A5C}" destId="{6DB984A0-96F0-4398-AC96-6445D15BF2C2}" srcOrd="0" destOrd="0" presId="urn:microsoft.com/office/officeart/2005/8/layout/orgChart1"/>
    <dgm:cxn modelId="{BF3E5CA5-A33C-4687-A793-EAA0660591A7}" type="presOf" srcId="{A53CB010-FF49-4212-B2A2-7B30B2A73EF5}" destId="{95EC4C3C-1B5D-4CCE-9181-1EB81F1427F2}" srcOrd="0" destOrd="0" presId="urn:microsoft.com/office/officeart/2005/8/layout/orgChart1"/>
    <dgm:cxn modelId="{1BC0B6EB-5806-4186-A7CF-432A3EFF7F87}" type="presOf" srcId="{F518C99A-1100-4997-B47B-C82851EA961E}" destId="{1E8D6570-753F-4A46-9E1A-41CDF41A3802}" srcOrd="0" destOrd="0" presId="urn:microsoft.com/office/officeart/2005/8/layout/orgChart1"/>
    <dgm:cxn modelId="{854003A8-C0AF-4E13-BD4C-15F89F197422}" srcId="{10D38A11-0F4A-4530-9669-E981603BFAE5}" destId="{58A30869-03E7-42C0-BE60-FD0A59D17A5C}" srcOrd="0" destOrd="0" parTransId="{A53CB010-FF49-4212-B2A2-7B30B2A73EF5}" sibTransId="{96D91577-2CC6-4830-9AB7-5DAD5CE037FC}"/>
    <dgm:cxn modelId="{0845C8E9-D58A-42A0-A52F-A71B30E222C6}" type="presParOf" srcId="{1E8D6570-753F-4A46-9E1A-41CDF41A3802}" destId="{D2A33FA3-05E0-4255-9F43-86C556EE3485}" srcOrd="0" destOrd="0" presId="urn:microsoft.com/office/officeart/2005/8/layout/orgChart1"/>
    <dgm:cxn modelId="{5214EF1B-3C5C-438E-9132-9A7A04C1D63F}" type="presParOf" srcId="{D2A33FA3-05E0-4255-9F43-86C556EE3485}" destId="{CC69311C-A6FD-41BE-9645-6462A4DD33A1}" srcOrd="0" destOrd="0" presId="urn:microsoft.com/office/officeart/2005/8/layout/orgChart1"/>
    <dgm:cxn modelId="{EA4A58C8-3135-4D22-976F-27E2255FAF3D}" type="presParOf" srcId="{CC69311C-A6FD-41BE-9645-6462A4DD33A1}" destId="{7B1C217C-5A75-4838-BF42-772AD2302B73}" srcOrd="0" destOrd="0" presId="urn:microsoft.com/office/officeart/2005/8/layout/orgChart1"/>
    <dgm:cxn modelId="{B32DEAE7-610D-4823-8A58-DE868E0E2387}" type="presParOf" srcId="{CC69311C-A6FD-41BE-9645-6462A4DD33A1}" destId="{75767FE8-3B18-4EDC-A2DA-9F86ED79C10B}" srcOrd="1" destOrd="0" presId="urn:microsoft.com/office/officeart/2005/8/layout/orgChart1"/>
    <dgm:cxn modelId="{184E47D4-0FAE-4E72-8F6D-5B69252194DA}" type="presParOf" srcId="{D2A33FA3-05E0-4255-9F43-86C556EE3485}" destId="{DC161FD0-81AD-4510-95BC-46B12759F072}" srcOrd="1" destOrd="0" presId="urn:microsoft.com/office/officeart/2005/8/layout/orgChart1"/>
    <dgm:cxn modelId="{EC444978-8D26-420E-94AD-F6AB6A79CB6C}" type="presParOf" srcId="{DC161FD0-81AD-4510-95BC-46B12759F072}" destId="{D00F7C90-55EF-4C5B-9C5B-11B39FF8C6C0}" srcOrd="0" destOrd="0" presId="urn:microsoft.com/office/officeart/2005/8/layout/orgChart1"/>
    <dgm:cxn modelId="{B6BE4441-A772-4640-AD60-D0DCD67487C5}" type="presParOf" srcId="{DC161FD0-81AD-4510-95BC-46B12759F072}" destId="{3EAE490A-091E-4F3C-95F4-1781EE8CFDCB}" srcOrd="1" destOrd="0" presId="urn:microsoft.com/office/officeart/2005/8/layout/orgChart1"/>
    <dgm:cxn modelId="{661C05EF-30FE-4EAF-9BE5-2CA6E7251ABB}" type="presParOf" srcId="{3EAE490A-091E-4F3C-95F4-1781EE8CFDCB}" destId="{51FBA203-5EB1-4ADC-A895-8B7789EEFB43}" srcOrd="0" destOrd="0" presId="urn:microsoft.com/office/officeart/2005/8/layout/orgChart1"/>
    <dgm:cxn modelId="{7594FCAE-23F2-478B-8A6E-0F26D383DCE2}" type="presParOf" srcId="{51FBA203-5EB1-4ADC-A895-8B7789EEFB43}" destId="{4417CC5D-DB5F-485A-89CA-0792B05F9C7D}" srcOrd="0" destOrd="0" presId="urn:microsoft.com/office/officeart/2005/8/layout/orgChart1"/>
    <dgm:cxn modelId="{AB78E829-759F-4615-AFB3-9019F1632823}" type="presParOf" srcId="{51FBA203-5EB1-4ADC-A895-8B7789EEFB43}" destId="{9A446896-CFE5-4B3D-B00F-814FF9512125}" srcOrd="1" destOrd="0" presId="urn:microsoft.com/office/officeart/2005/8/layout/orgChart1"/>
    <dgm:cxn modelId="{EC69756E-B82F-40ED-92C7-39EC4353D0E6}" type="presParOf" srcId="{3EAE490A-091E-4F3C-95F4-1781EE8CFDCB}" destId="{C76836B4-D76E-468F-9EF8-7B580C2E046C}" srcOrd="1" destOrd="0" presId="urn:microsoft.com/office/officeart/2005/8/layout/orgChart1"/>
    <dgm:cxn modelId="{879EF7A0-98B4-4741-9468-8E18908BBE58}" type="presParOf" srcId="{C76836B4-D76E-468F-9EF8-7B580C2E046C}" destId="{95EC4C3C-1B5D-4CCE-9181-1EB81F1427F2}" srcOrd="0" destOrd="0" presId="urn:microsoft.com/office/officeart/2005/8/layout/orgChart1"/>
    <dgm:cxn modelId="{72B8FA88-EDFF-4118-A537-362AEECDE9C9}" type="presParOf" srcId="{C76836B4-D76E-468F-9EF8-7B580C2E046C}" destId="{E8E9B872-82E2-4510-ADA9-9FC4CF08E9BE}" srcOrd="1" destOrd="0" presId="urn:microsoft.com/office/officeart/2005/8/layout/orgChart1"/>
    <dgm:cxn modelId="{A16095DA-3F8D-4216-9B98-8814127BA27E}" type="presParOf" srcId="{E8E9B872-82E2-4510-ADA9-9FC4CF08E9BE}" destId="{475906E8-009A-438B-86DA-3964A0986B5C}" srcOrd="0" destOrd="0" presId="urn:microsoft.com/office/officeart/2005/8/layout/orgChart1"/>
    <dgm:cxn modelId="{E6BD8A89-A8D3-48A9-A8BD-CD11F5BA7436}" type="presParOf" srcId="{475906E8-009A-438B-86DA-3964A0986B5C}" destId="{6DB984A0-96F0-4398-AC96-6445D15BF2C2}" srcOrd="0" destOrd="0" presId="urn:microsoft.com/office/officeart/2005/8/layout/orgChart1"/>
    <dgm:cxn modelId="{D24F3382-D36D-4A9B-92CF-99E2A1733C6A}" type="presParOf" srcId="{475906E8-009A-438B-86DA-3964A0986B5C}" destId="{13543D03-14F1-4052-BD54-219638029C87}" srcOrd="1" destOrd="0" presId="urn:microsoft.com/office/officeart/2005/8/layout/orgChart1"/>
    <dgm:cxn modelId="{A5A7755E-3E43-441C-A3B7-A7C16FD093C8}" type="presParOf" srcId="{E8E9B872-82E2-4510-ADA9-9FC4CF08E9BE}" destId="{FBDAF9CE-E981-47ED-BF5D-E545D094D9EB}" srcOrd="1" destOrd="0" presId="urn:microsoft.com/office/officeart/2005/8/layout/orgChart1"/>
    <dgm:cxn modelId="{DA92BA64-40FE-48F3-A118-46005F91A6D3}" type="presParOf" srcId="{E8E9B872-82E2-4510-ADA9-9FC4CF08E9BE}" destId="{57B1AC21-1960-4F16-BBAC-0AFA51675DF9}" srcOrd="2" destOrd="0" presId="urn:microsoft.com/office/officeart/2005/8/layout/orgChart1"/>
    <dgm:cxn modelId="{AB2FC0CD-A3FE-4818-879F-A087D3CFED05}" type="presParOf" srcId="{3EAE490A-091E-4F3C-95F4-1781EE8CFDCB}" destId="{788CAD5E-500C-4CFA-957E-7EF5B2FA3B42}" srcOrd="2" destOrd="0" presId="urn:microsoft.com/office/officeart/2005/8/layout/orgChart1"/>
    <dgm:cxn modelId="{29B8BCD7-C62C-4D0B-823D-A4DC2EC75AD9}" type="presParOf" srcId="{D2A33FA3-05E0-4255-9F43-86C556EE3485}" destId="{A1E385BE-B1B0-45EA-8379-69C22B4EF1C5}"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689737-D9C0-4E34-BFBE-9C518533F148}">
      <dsp:nvSpPr>
        <dsp:cNvPr id="0" name=""/>
        <dsp:cNvSpPr/>
      </dsp:nvSpPr>
      <dsp:spPr>
        <a:xfrm>
          <a:off x="2704381" y="2032927"/>
          <a:ext cx="1280240" cy="222190"/>
        </a:xfrm>
        <a:custGeom>
          <a:avLst/>
          <a:gdLst/>
          <a:ahLst/>
          <a:cxnLst/>
          <a:rect l="0" t="0" r="0" b="0"/>
          <a:pathLst>
            <a:path>
              <a:moveTo>
                <a:pt x="0" y="0"/>
              </a:moveTo>
              <a:lnTo>
                <a:pt x="0" y="111095"/>
              </a:lnTo>
              <a:lnTo>
                <a:pt x="1280240" y="111095"/>
              </a:lnTo>
              <a:lnTo>
                <a:pt x="1280240" y="2221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5D5141-AA8E-4AE6-B18D-FB24AAA6160D}">
      <dsp:nvSpPr>
        <dsp:cNvPr id="0" name=""/>
        <dsp:cNvSpPr/>
      </dsp:nvSpPr>
      <dsp:spPr>
        <a:xfrm>
          <a:off x="2658661" y="2784142"/>
          <a:ext cx="91440" cy="222190"/>
        </a:xfrm>
        <a:custGeom>
          <a:avLst/>
          <a:gdLst/>
          <a:ahLst/>
          <a:cxnLst/>
          <a:rect l="0" t="0" r="0" b="0"/>
          <a:pathLst>
            <a:path>
              <a:moveTo>
                <a:pt x="45720" y="0"/>
              </a:moveTo>
              <a:lnTo>
                <a:pt x="45720" y="2221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7EF818-9497-4D75-8231-0B33A72717D3}">
      <dsp:nvSpPr>
        <dsp:cNvPr id="0" name=""/>
        <dsp:cNvSpPr/>
      </dsp:nvSpPr>
      <dsp:spPr>
        <a:xfrm>
          <a:off x="2658661" y="2032927"/>
          <a:ext cx="91440" cy="222190"/>
        </a:xfrm>
        <a:custGeom>
          <a:avLst/>
          <a:gdLst/>
          <a:ahLst/>
          <a:cxnLst/>
          <a:rect l="0" t="0" r="0" b="0"/>
          <a:pathLst>
            <a:path>
              <a:moveTo>
                <a:pt x="45720" y="0"/>
              </a:moveTo>
              <a:lnTo>
                <a:pt x="45720" y="2221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61DE59-73D7-4829-8B27-AD35FD3C3738}">
      <dsp:nvSpPr>
        <dsp:cNvPr id="0" name=""/>
        <dsp:cNvSpPr/>
      </dsp:nvSpPr>
      <dsp:spPr>
        <a:xfrm>
          <a:off x="1424141" y="2032927"/>
          <a:ext cx="1280240" cy="222190"/>
        </a:xfrm>
        <a:custGeom>
          <a:avLst/>
          <a:gdLst/>
          <a:ahLst/>
          <a:cxnLst/>
          <a:rect l="0" t="0" r="0" b="0"/>
          <a:pathLst>
            <a:path>
              <a:moveTo>
                <a:pt x="1280240" y="0"/>
              </a:moveTo>
              <a:lnTo>
                <a:pt x="1280240" y="111095"/>
              </a:lnTo>
              <a:lnTo>
                <a:pt x="0" y="111095"/>
              </a:lnTo>
              <a:lnTo>
                <a:pt x="0" y="2221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7F0BFD-E5E8-4AB6-9D95-FE1ACB03D4FB}">
      <dsp:nvSpPr>
        <dsp:cNvPr id="0" name=""/>
        <dsp:cNvSpPr/>
      </dsp:nvSpPr>
      <dsp:spPr>
        <a:xfrm>
          <a:off x="2658661" y="1281712"/>
          <a:ext cx="91440" cy="222190"/>
        </a:xfrm>
        <a:custGeom>
          <a:avLst/>
          <a:gdLst/>
          <a:ahLst/>
          <a:cxnLst/>
          <a:rect l="0" t="0" r="0" b="0"/>
          <a:pathLst>
            <a:path>
              <a:moveTo>
                <a:pt x="45720" y="0"/>
              </a:moveTo>
              <a:lnTo>
                <a:pt x="45720" y="2221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AC86EA-0DF6-41A6-8059-AC9793648E1F}">
      <dsp:nvSpPr>
        <dsp:cNvPr id="0" name=""/>
        <dsp:cNvSpPr/>
      </dsp:nvSpPr>
      <dsp:spPr>
        <a:xfrm>
          <a:off x="2658661" y="530496"/>
          <a:ext cx="91440" cy="222190"/>
        </a:xfrm>
        <a:custGeom>
          <a:avLst/>
          <a:gdLst/>
          <a:ahLst/>
          <a:cxnLst/>
          <a:rect l="0" t="0" r="0" b="0"/>
          <a:pathLst>
            <a:path>
              <a:moveTo>
                <a:pt x="45720" y="0"/>
              </a:moveTo>
              <a:lnTo>
                <a:pt x="45720" y="2221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BCA8B8-58BF-4401-9E51-2813F713726E}">
      <dsp:nvSpPr>
        <dsp:cNvPr id="0" name=""/>
        <dsp:cNvSpPr/>
      </dsp:nvSpPr>
      <dsp:spPr>
        <a:xfrm>
          <a:off x="2175356" y="1472"/>
          <a:ext cx="1058049" cy="5290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NZ" sz="1000" b="1" i="0" u="none" strike="noStrike" kern="1200" baseline="0" smtClean="0">
              <a:latin typeface="Calibri"/>
            </a:rPr>
            <a:t>School Philosophy</a:t>
          </a:r>
        </a:p>
      </dsp:txBody>
      <dsp:txXfrm>
        <a:off x="2175356" y="1472"/>
        <a:ext cx="1058049" cy="529024"/>
      </dsp:txXfrm>
    </dsp:sp>
    <dsp:sp modelId="{E18CEF21-9A5D-4EB8-88CC-37ADBF63398F}">
      <dsp:nvSpPr>
        <dsp:cNvPr id="0" name=""/>
        <dsp:cNvSpPr/>
      </dsp:nvSpPr>
      <dsp:spPr>
        <a:xfrm>
          <a:off x="2175356" y="752687"/>
          <a:ext cx="1058049" cy="5290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NZ" sz="1000" b="1" i="0" u="none" strike="noStrike" kern="1200" baseline="0" smtClean="0">
              <a:latin typeface="Calibri"/>
            </a:rPr>
            <a:t>Strategic Objectives</a:t>
          </a:r>
        </a:p>
        <a:p>
          <a:pPr marR="0" lvl="0" algn="ctr" defTabSz="444500" rtl="0">
            <a:lnSpc>
              <a:spcPct val="90000"/>
            </a:lnSpc>
            <a:spcBef>
              <a:spcPct val="0"/>
            </a:spcBef>
            <a:spcAft>
              <a:spcPct val="35000"/>
            </a:spcAft>
          </a:pPr>
          <a:r>
            <a:rPr lang="en-NZ" sz="1000" b="1" i="0" u="none" strike="noStrike" kern="1200" baseline="0" smtClean="0">
              <a:latin typeface="Calibri"/>
            </a:rPr>
            <a:t>School Objectives</a:t>
          </a:r>
        </a:p>
      </dsp:txBody>
      <dsp:txXfrm>
        <a:off x="2175356" y="752687"/>
        <a:ext cx="1058049" cy="529024"/>
      </dsp:txXfrm>
    </dsp:sp>
    <dsp:sp modelId="{7E5E0F4D-838E-403A-8852-2C33B8677636}">
      <dsp:nvSpPr>
        <dsp:cNvPr id="0" name=""/>
        <dsp:cNvSpPr/>
      </dsp:nvSpPr>
      <dsp:spPr>
        <a:xfrm>
          <a:off x="2175356" y="1503902"/>
          <a:ext cx="1058049" cy="5290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NZ" sz="1000" b="0" i="0" u="none" strike="noStrike" kern="1200" baseline="0" smtClean="0">
              <a:latin typeface="Calibri"/>
            </a:rPr>
            <a:t> </a:t>
          </a:r>
          <a:r>
            <a:rPr lang="en-NZ" sz="1000" b="1" i="0" u="none" strike="noStrike" kern="1200" baseline="0" smtClean="0">
              <a:latin typeface="Calibri"/>
            </a:rPr>
            <a:t>Curriculum Delivery </a:t>
          </a:r>
        </a:p>
        <a:p>
          <a:pPr marR="0" lvl="0" algn="ctr" defTabSz="444500" rtl="0">
            <a:lnSpc>
              <a:spcPct val="90000"/>
            </a:lnSpc>
            <a:spcBef>
              <a:spcPct val="0"/>
            </a:spcBef>
            <a:spcAft>
              <a:spcPct val="35000"/>
            </a:spcAft>
          </a:pPr>
          <a:r>
            <a:rPr lang="en-NZ" sz="1000" b="1" i="0" u="none" strike="noStrike" kern="1200" baseline="0" smtClean="0">
              <a:latin typeface="Calibri"/>
            </a:rPr>
            <a:t>Procedure</a:t>
          </a:r>
        </a:p>
      </dsp:txBody>
      <dsp:txXfrm>
        <a:off x="2175356" y="1503902"/>
        <a:ext cx="1058049" cy="529024"/>
      </dsp:txXfrm>
    </dsp:sp>
    <dsp:sp modelId="{B71ABEE6-27A9-4BCD-83C8-CB2E93A333C4}">
      <dsp:nvSpPr>
        <dsp:cNvPr id="0" name=""/>
        <dsp:cNvSpPr/>
      </dsp:nvSpPr>
      <dsp:spPr>
        <a:xfrm>
          <a:off x="895116" y="2255117"/>
          <a:ext cx="1058049" cy="5290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NZ" sz="1000" b="1" i="0" u="none" strike="noStrike" kern="1200" baseline="0" smtClean="0">
              <a:latin typeface="Calibri"/>
            </a:rPr>
            <a:t>Essential Learning Areas </a:t>
          </a:r>
        </a:p>
      </dsp:txBody>
      <dsp:txXfrm>
        <a:off x="895116" y="2255117"/>
        <a:ext cx="1058049" cy="529024"/>
      </dsp:txXfrm>
    </dsp:sp>
    <dsp:sp modelId="{F5E76B33-4077-4BC1-8F37-BF35E2657BD7}">
      <dsp:nvSpPr>
        <dsp:cNvPr id="0" name=""/>
        <dsp:cNvSpPr/>
      </dsp:nvSpPr>
      <dsp:spPr>
        <a:xfrm>
          <a:off x="2175356" y="2255117"/>
          <a:ext cx="1058049" cy="5290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NZ" sz="1000" b="1" i="0" u="none" strike="noStrike" kern="1200" baseline="0" smtClean="0">
              <a:latin typeface="Calibri"/>
            </a:rPr>
            <a:t>Scope and Sequence</a:t>
          </a:r>
          <a:endParaRPr lang="en-NZ" sz="1000" b="1" kern="1200" smtClean="0"/>
        </a:p>
      </dsp:txBody>
      <dsp:txXfrm>
        <a:off x="2175356" y="2255117"/>
        <a:ext cx="1058049" cy="529024"/>
      </dsp:txXfrm>
    </dsp:sp>
    <dsp:sp modelId="{108C1D01-F53A-41B9-8B7F-B2578EC4025B}">
      <dsp:nvSpPr>
        <dsp:cNvPr id="0" name=""/>
        <dsp:cNvSpPr/>
      </dsp:nvSpPr>
      <dsp:spPr>
        <a:xfrm>
          <a:off x="2175356" y="3006333"/>
          <a:ext cx="1058049" cy="5290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NZ" sz="1000" b="1" i="0" u="none" strike="noStrike" kern="1200" baseline="0" smtClean="0">
              <a:latin typeface="Calibri"/>
            </a:rPr>
            <a:t>Annual Curriculum Overview &amp; Calendar </a:t>
          </a:r>
          <a:endParaRPr lang="en-NZ" sz="1000" b="1" kern="1200" smtClean="0"/>
        </a:p>
      </dsp:txBody>
      <dsp:txXfrm>
        <a:off x="2175356" y="3006333"/>
        <a:ext cx="1058049" cy="529024"/>
      </dsp:txXfrm>
    </dsp:sp>
    <dsp:sp modelId="{95539E07-40C7-486B-A5E6-CB3306846BCE}">
      <dsp:nvSpPr>
        <dsp:cNvPr id="0" name=""/>
        <dsp:cNvSpPr/>
      </dsp:nvSpPr>
      <dsp:spPr>
        <a:xfrm>
          <a:off x="3455596" y="2255117"/>
          <a:ext cx="1058049" cy="5290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NZ" sz="1000" b="1" i="0" u="none" strike="noStrike" kern="1200" baseline="0" smtClean="0">
              <a:latin typeface="Calibri"/>
            </a:rPr>
            <a:t>Assessment  &amp; Evaluation</a:t>
          </a:r>
        </a:p>
      </dsp:txBody>
      <dsp:txXfrm>
        <a:off x="3455596" y="2255117"/>
        <a:ext cx="1058049" cy="5290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EC4C3C-1B5D-4CCE-9181-1EB81F1427F2}">
      <dsp:nvSpPr>
        <dsp:cNvPr id="0" name=""/>
        <dsp:cNvSpPr/>
      </dsp:nvSpPr>
      <dsp:spPr>
        <a:xfrm>
          <a:off x="2658661" y="2549442"/>
          <a:ext cx="91440" cy="442301"/>
        </a:xfrm>
        <a:custGeom>
          <a:avLst/>
          <a:gdLst/>
          <a:ahLst/>
          <a:cxnLst/>
          <a:rect l="0" t="0" r="0" b="0"/>
          <a:pathLst>
            <a:path>
              <a:moveTo>
                <a:pt x="45720" y="0"/>
              </a:moveTo>
              <a:lnTo>
                <a:pt x="45720" y="442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0F7C90-55EF-4C5B-9C5B-11B39FF8C6C0}">
      <dsp:nvSpPr>
        <dsp:cNvPr id="0" name=""/>
        <dsp:cNvSpPr/>
      </dsp:nvSpPr>
      <dsp:spPr>
        <a:xfrm>
          <a:off x="2658661" y="1054044"/>
          <a:ext cx="91440" cy="442301"/>
        </a:xfrm>
        <a:custGeom>
          <a:avLst/>
          <a:gdLst/>
          <a:ahLst/>
          <a:cxnLst/>
          <a:rect l="0" t="0" r="0" b="0"/>
          <a:pathLst>
            <a:path>
              <a:moveTo>
                <a:pt x="45720" y="0"/>
              </a:moveTo>
              <a:lnTo>
                <a:pt x="45720" y="442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1C217C-5A75-4838-BF42-772AD2302B73}">
      <dsp:nvSpPr>
        <dsp:cNvPr id="0" name=""/>
        <dsp:cNvSpPr/>
      </dsp:nvSpPr>
      <dsp:spPr>
        <a:xfrm>
          <a:off x="1651283" y="946"/>
          <a:ext cx="2106195" cy="10530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en-NZ" sz="1100" kern="1200" smtClean="0"/>
            <a:t>Term Overviews</a:t>
          </a:r>
        </a:p>
        <a:p>
          <a:pPr lvl="0" algn="ctr" defTabSz="488950" rtl="0">
            <a:lnSpc>
              <a:spcPct val="90000"/>
            </a:lnSpc>
            <a:spcBef>
              <a:spcPct val="0"/>
            </a:spcBef>
            <a:spcAft>
              <a:spcPct val="35000"/>
            </a:spcAft>
          </a:pPr>
          <a:r>
            <a:rPr lang="en-NZ" sz="1100" kern="1200" smtClean="0"/>
            <a:t>Includes statement of subject or topic and content outline. Achievement objectives, specific learning outcomes and God is Like This … focus.</a:t>
          </a:r>
        </a:p>
      </dsp:txBody>
      <dsp:txXfrm>
        <a:off x="1651283" y="946"/>
        <a:ext cx="2106195" cy="1053097"/>
      </dsp:txXfrm>
    </dsp:sp>
    <dsp:sp modelId="{4417CC5D-DB5F-485A-89CA-0792B05F9C7D}">
      <dsp:nvSpPr>
        <dsp:cNvPr id="0" name=""/>
        <dsp:cNvSpPr/>
      </dsp:nvSpPr>
      <dsp:spPr>
        <a:xfrm>
          <a:off x="1651283" y="1496345"/>
          <a:ext cx="2106195" cy="10530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en-NZ" sz="1100" kern="1200" smtClean="0"/>
            <a:t>Units of Work</a:t>
          </a:r>
        </a:p>
        <a:p>
          <a:pPr lvl="0" algn="ctr" defTabSz="488950" rtl="0">
            <a:lnSpc>
              <a:spcPct val="90000"/>
            </a:lnSpc>
            <a:spcBef>
              <a:spcPct val="0"/>
            </a:spcBef>
            <a:spcAft>
              <a:spcPct val="35000"/>
            </a:spcAft>
          </a:pPr>
          <a:r>
            <a:rPr lang="en-NZ" sz="1100" kern="1200" smtClean="0"/>
            <a:t>Includes achievement objectives, God is Like This… Focus and assessment focus, description of methodology and resources used in teaching.</a:t>
          </a:r>
        </a:p>
      </dsp:txBody>
      <dsp:txXfrm>
        <a:off x="1651283" y="1496345"/>
        <a:ext cx="2106195" cy="1053097"/>
      </dsp:txXfrm>
    </dsp:sp>
    <dsp:sp modelId="{6DB984A0-96F0-4398-AC96-6445D15BF2C2}">
      <dsp:nvSpPr>
        <dsp:cNvPr id="0" name=""/>
        <dsp:cNvSpPr/>
      </dsp:nvSpPr>
      <dsp:spPr>
        <a:xfrm>
          <a:off x="1651283" y="2991743"/>
          <a:ext cx="2106195" cy="10530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en-NZ" sz="1100" kern="1200" smtClean="0"/>
            <a:t>Weekly Plan</a:t>
          </a:r>
        </a:p>
        <a:p>
          <a:pPr lvl="0" algn="ctr" defTabSz="488950" rtl="0">
            <a:lnSpc>
              <a:spcPct val="90000"/>
            </a:lnSpc>
            <a:spcBef>
              <a:spcPct val="0"/>
            </a:spcBef>
            <a:spcAft>
              <a:spcPct val="35000"/>
            </a:spcAft>
          </a:pPr>
          <a:r>
            <a:rPr lang="en-NZ" sz="1100" kern="1200" smtClean="0"/>
            <a:t>Includes daily lesson objectives, skills attitudes and God is Like This… focus activities, assessment activities and notation on progress</a:t>
          </a:r>
        </a:p>
      </dsp:txBody>
      <dsp:txXfrm>
        <a:off x="1651283" y="2991743"/>
        <a:ext cx="2106195" cy="10530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1.03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PLANNING</vt:lpstr>
    </vt:vector>
  </TitlesOfParts>
  <Company>EF</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dc:title>
  <dc:creator>Education Futures Ltd</dc:creator>
  <cp:lastModifiedBy>Jocelyn and Murray Cameron</cp:lastModifiedBy>
  <cp:revision>9</cp:revision>
  <cp:lastPrinted>2010-05-11T02:03:00Z</cp:lastPrinted>
  <dcterms:created xsi:type="dcterms:W3CDTF">2016-08-24T23:08:00Z</dcterms:created>
  <dcterms:modified xsi:type="dcterms:W3CDTF">2016-08-25T00:15:00Z</dcterms:modified>
</cp:coreProperties>
</file>