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66" w:rsidRDefault="00DE5A60" w:rsidP="00C04357">
      <w:pPr>
        <w:jc w:val="center"/>
        <w:rPr>
          <w:noProof/>
        </w:rPr>
      </w:pPr>
      <w:bookmarkStart w:id="0" w:name="_GoBack"/>
      <w:bookmarkEnd w:id="0"/>
      <w:r>
        <w:rPr>
          <w:noProof/>
          <w:lang w:val="en-NZ" w:eastAsia="en-NZ"/>
        </w:rPr>
        <w:drawing>
          <wp:inline distT="0" distB="0" distL="0" distR="0" wp14:anchorId="7961A329" wp14:editId="31BD5ECC">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B15379" w:rsidRDefault="00B15379" w:rsidP="00C04357">
      <w:pPr>
        <w:jc w:val="center"/>
        <w:rPr>
          <w:noProof/>
        </w:rPr>
      </w:pPr>
    </w:p>
    <w:p w:rsidR="00B15379" w:rsidRPr="00C04357" w:rsidRDefault="00B15379" w:rsidP="00C04357">
      <w:pPr>
        <w:jc w:val="center"/>
      </w:pPr>
    </w:p>
    <w:p w:rsidR="00CB0AE2" w:rsidRDefault="00620DD7" w:rsidP="005A12DB">
      <w:pPr>
        <w:pStyle w:val="Heading2"/>
        <w:jc w:val="center"/>
        <w:rPr>
          <w:rFonts w:ascii="Arial Black" w:hAnsi="Arial Black"/>
          <w:sz w:val="32"/>
          <w:szCs w:val="32"/>
        </w:rPr>
      </w:pPr>
      <w:r>
        <w:rPr>
          <w:rFonts w:ascii="Arial Black" w:hAnsi="Arial Black"/>
          <w:sz w:val="32"/>
          <w:szCs w:val="32"/>
        </w:rPr>
        <w:t>EMPLOYEE GRIEVANCES</w:t>
      </w:r>
    </w:p>
    <w:p w:rsidR="00FE7FA5" w:rsidRPr="00FE7FA5" w:rsidRDefault="00FE7FA5" w:rsidP="00FE7FA5">
      <w:pPr>
        <w:jc w:val="center"/>
        <w:rPr>
          <w:rFonts w:ascii="Arial Black" w:hAnsi="Arial Black"/>
          <w:sz w:val="32"/>
          <w:szCs w:val="32"/>
        </w:rPr>
      </w:pPr>
      <w:r w:rsidRPr="00FE7FA5">
        <w:rPr>
          <w:rFonts w:ascii="Arial Black" w:hAnsi="Arial Black"/>
          <w:sz w:val="32"/>
          <w:szCs w:val="32"/>
        </w:rPr>
        <w:t>PROCEDURE</w:t>
      </w:r>
    </w:p>
    <w:p w:rsidR="006141F2" w:rsidRPr="006141F2" w:rsidRDefault="006141F2" w:rsidP="006141F2"/>
    <w:p w:rsidR="002F7269" w:rsidRDefault="002F7269" w:rsidP="005A12DB">
      <w:pPr>
        <w:rPr>
          <w:rFonts w:asciiTheme="minorHAnsi" w:hAnsiTheme="minorHAnsi"/>
          <w:b/>
          <w:sz w:val="24"/>
          <w:szCs w:val="24"/>
        </w:rPr>
      </w:pPr>
      <w:r>
        <w:rPr>
          <w:rFonts w:asciiTheme="minorHAnsi" w:hAnsiTheme="minorHAnsi"/>
          <w:b/>
          <w:sz w:val="24"/>
          <w:szCs w:val="24"/>
        </w:rPr>
        <w:t>SCRIPTURAL GUIDANCE</w:t>
      </w:r>
    </w:p>
    <w:p w:rsidR="002F7269" w:rsidRPr="008C6EAA" w:rsidRDefault="002F7269" w:rsidP="005A12DB">
      <w:pPr>
        <w:rPr>
          <w:rFonts w:asciiTheme="minorHAnsi" w:hAnsiTheme="minorHAnsi" w:cstheme="minorHAnsi"/>
          <w:b/>
          <w:i/>
          <w:sz w:val="24"/>
          <w:szCs w:val="24"/>
        </w:rPr>
      </w:pPr>
      <w:r w:rsidRPr="008C6EAA">
        <w:rPr>
          <w:rStyle w:val="woj"/>
          <w:rFonts w:asciiTheme="minorHAnsi" w:hAnsiTheme="minorHAnsi" w:cstheme="minorHAnsi"/>
          <w:i/>
          <w:color w:val="000000"/>
          <w:shd w:val="clear" w:color="auto" w:fill="FFFFFF"/>
        </w:rPr>
        <w:t>“If your brother or sister</w:t>
      </w:r>
      <w:r w:rsidRPr="008C6EAA">
        <w:rPr>
          <w:rStyle w:val="apple-converted-space"/>
          <w:rFonts w:asciiTheme="minorHAnsi" w:hAnsiTheme="minorHAnsi" w:cstheme="minorHAnsi"/>
          <w:i/>
          <w:color w:val="000000"/>
          <w:shd w:val="clear" w:color="auto" w:fill="FFFFFF"/>
        </w:rPr>
        <w:t> </w:t>
      </w:r>
      <w:r w:rsidRPr="008C6EAA">
        <w:rPr>
          <w:rStyle w:val="woj"/>
          <w:rFonts w:asciiTheme="minorHAnsi" w:hAnsiTheme="minorHAnsi" w:cstheme="minorHAnsi"/>
          <w:i/>
          <w:color w:val="000000"/>
          <w:shd w:val="clear" w:color="auto" w:fill="FFFFFF"/>
        </w:rPr>
        <w:t>sins,</w:t>
      </w:r>
      <w:r w:rsidRPr="008C6EAA">
        <w:rPr>
          <w:rStyle w:val="apple-converted-space"/>
          <w:rFonts w:asciiTheme="minorHAnsi" w:hAnsiTheme="minorHAnsi" w:cstheme="minorHAnsi"/>
          <w:i/>
          <w:color w:val="000000"/>
          <w:shd w:val="clear" w:color="auto" w:fill="FFFFFF"/>
        </w:rPr>
        <w:t> </w:t>
      </w:r>
      <w:r w:rsidRPr="008C6EAA">
        <w:rPr>
          <w:rStyle w:val="woj"/>
          <w:rFonts w:asciiTheme="minorHAnsi" w:hAnsiTheme="minorHAnsi" w:cstheme="minorHAnsi"/>
          <w:i/>
          <w:color w:val="000000"/>
          <w:shd w:val="clear" w:color="auto" w:fill="FFFFFF"/>
        </w:rPr>
        <w:t>go and point out their fault,</w:t>
      </w:r>
      <w:r w:rsidRPr="008C6EAA">
        <w:rPr>
          <w:rStyle w:val="apple-converted-space"/>
          <w:rFonts w:asciiTheme="minorHAnsi" w:hAnsiTheme="minorHAnsi" w:cstheme="minorHAnsi"/>
          <w:i/>
          <w:color w:val="000000"/>
          <w:shd w:val="clear" w:color="auto" w:fill="FFFFFF"/>
        </w:rPr>
        <w:t> </w:t>
      </w:r>
      <w:r w:rsidRPr="008C6EAA">
        <w:rPr>
          <w:rStyle w:val="woj"/>
          <w:rFonts w:asciiTheme="minorHAnsi" w:hAnsiTheme="minorHAnsi" w:cstheme="minorHAnsi"/>
          <w:i/>
          <w:color w:val="000000"/>
          <w:shd w:val="clear" w:color="auto" w:fill="FFFFFF"/>
        </w:rPr>
        <w:t>just between the two of you. If they listen to you, you have won them over.</w:t>
      </w:r>
      <w:r w:rsidRPr="008C6EAA">
        <w:rPr>
          <w:rStyle w:val="woj"/>
          <w:rFonts w:asciiTheme="minorHAnsi" w:hAnsiTheme="minorHAnsi" w:cstheme="minorHAnsi"/>
          <w:b/>
          <w:bCs/>
          <w:i/>
          <w:color w:val="000000"/>
          <w:sz w:val="18"/>
          <w:szCs w:val="18"/>
          <w:shd w:val="clear" w:color="auto" w:fill="FFFFFF"/>
          <w:vertAlign w:val="superscript"/>
        </w:rPr>
        <w:t> </w:t>
      </w:r>
      <w:r w:rsidRPr="008C6EAA">
        <w:rPr>
          <w:rStyle w:val="woj"/>
          <w:rFonts w:asciiTheme="minorHAnsi" w:hAnsiTheme="minorHAnsi" w:cstheme="minorHAnsi"/>
          <w:i/>
          <w:color w:val="000000"/>
          <w:shd w:val="clear" w:color="auto" w:fill="FFFFFF"/>
        </w:rPr>
        <w:t>But if they will not listen, take one or two others along, so that ‘every matter may be established by the testimony of two or three witnesses.’</w:t>
      </w:r>
      <w:r w:rsidRPr="008C6EAA">
        <w:rPr>
          <w:rStyle w:val="apple-converted-space"/>
          <w:rFonts w:asciiTheme="minorHAnsi" w:hAnsiTheme="minorHAnsi" w:cstheme="minorHAnsi"/>
          <w:i/>
          <w:color w:val="000000"/>
          <w:shd w:val="clear" w:color="auto" w:fill="FFFFFF"/>
        </w:rPr>
        <w:t> </w:t>
      </w:r>
      <w:r w:rsidRPr="008C6EAA">
        <w:rPr>
          <w:rStyle w:val="woj"/>
          <w:rFonts w:asciiTheme="minorHAnsi" w:hAnsiTheme="minorHAnsi" w:cstheme="minorHAnsi"/>
          <w:b/>
          <w:bCs/>
          <w:i/>
          <w:color w:val="000000"/>
          <w:sz w:val="18"/>
          <w:szCs w:val="18"/>
          <w:shd w:val="clear" w:color="auto" w:fill="FFFFFF"/>
          <w:vertAlign w:val="superscript"/>
        </w:rPr>
        <w:t> </w:t>
      </w:r>
      <w:r w:rsidRPr="008C6EAA">
        <w:rPr>
          <w:rStyle w:val="woj"/>
          <w:rFonts w:asciiTheme="minorHAnsi" w:hAnsiTheme="minorHAnsi" w:cstheme="minorHAnsi"/>
          <w:i/>
          <w:color w:val="000000"/>
          <w:shd w:val="clear" w:color="auto" w:fill="FFFFFF"/>
        </w:rPr>
        <w:t>If they still refuse to listen, tell it to the church;</w:t>
      </w:r>
      <w:r w:rsidRPr="008C6EAA">
        <w:rPr>
          <w:rStyle w:val="apple-converted-space"/>
          <w:rFonts w:asciiTheme="minorHAnsi" w:hAnsiTheme="minorHAnsi" w:cstheme="minorHAnsi"/>
          <w:i/>
          <w:color w:val="000000"/>
          <w:shd w:val="clear" w:color="auto" w:fill="FFFFFF"/>
        </w:rPr>
        <w:t> </w:t>
      </w:r>
      <w:r w:rsidRPr="008C6EAA">
        <w:rPr>
          <w:rStyle w:val="woj"/>
          <w:rFonts w:asciiTheme="minorHAnsi" w:hAnsiTheme="minorHAnsi" w:cstheme="minorHAnsi"/>
          <w:i/>
          <w:color w:val="000000"/>
          <w:shd w:val="clear" w:color="auto" w:fill="FFFFFF"/>
        </w:rPr>
        <w:t>and if they refuse to listen even to the church, treat them as you would a pagan or a tax collector.</w:t>
      </w:r>
      <w:r w:rsidR="008C6EAA" w:rsidRPr="008C6EAA">
        <w:rPr>
          <w:rStyle w:val="woj"/>
          <w:rFonts w:asciiTheme="minorHAnsi" w:hAnsiTheme="minorHAnsi" w:cstheme="minorHAnsi"/>
          <w:i/>
          <w:color w:val="000000"/>
          <w:shd w:val="clear" w:color="auto" w:fill="FFFFFF"/>
        </w:rPr>
        <w:t>” Matthew 18:15-17</w:t>
      </w:r>
    </w:p>
    <w:p w:rsidR="002F7269" w:rsidRDefault="002F7269" w:rsidP="005A12DB">
      <w:pPr>
        <w:rPr>
          <w:rFonts w:asciiTheme="minorHAnsi" w:hAnsiTheme="minorHAnsi"/>
          <w:b/>
          <w:sz w:val="24"/>
          <w:szCs w:val="24"/>
        </w:rPr>
      </w:pPr>
    </w:p>
    <w:p w:rsidR="002F7269" w:rsidRPr="005A12DB" w:rsidRDefault="002F7269" w:rsidP="005A12DB">
      <w:pPr>
        <w:rPr>
          <w:rFonts w:asciiTheme="minorHAnsi" w:hAnsiTheme="minorHAnsi"/>
          <w:b/>
          <w:sz w:val="24"/>
          <w:szCs w:val="24"/>
        </w:rPr>
      </w:pPr>
      <w:r>
        <w:rPr>
          <w:rFonts w:asciiTheme="minorHAnsi" w:hAnsiTheme="minorHAnsi"/>
          <w:b/>
          <w:sz w:val="24"/>
          <w:szCs w:val="24"/>
        </w:rPr>
        <w:t>PURPOSE</w:t>
      </w:r>
    </w:p>
    <w:p w:rsidR="006141F2" w:rsidRPr="005A12DB" w:rsidRDefault="006141F2" w:rsidP="005A12DB">
      <w:pPr>
        <w:jc w:val="both"/>
        <w:rPr>
          <w:rFonts w:asciiTheme="minorHAnsi" w:hAnsiTheme="minorHAnsi"/>
          <w:sz w:val="24"/>
          <w:szCs w:val="24"/>
        </w:rPr>
      </w:pPr>
      <w:r w:rsidRPr="005A12DB">
        <w:rPr>
          <w:rFonts w:asciiTheme="minorHAnsi" w:hAnsiTheme="minorHAnsi"/>
          <w:sz w:val="24"/>
          <w:szCs w:val="24"/>
        </w:rPr>
        <w:t xml:space="preserve">The following procedure shall be used in addressing </w:t>
      </w:r>
      <w:r w:rsidR="00620DD7">
        <w:rPr>
          <w:rFonts w:asciiTheme="minorHAnsi" w:hAnsiTheme="minorHAnsi"/>
          <w:sz w:val="24"/>
          <w:szCs w:val="24"/>
        </w:rPr>
        <w:t>grievance</w:t>
      </w:r>
      <w:r w:rsidRPr="005A12DB">
        <w:rPr>
          <w:rFonts w:asciiTheme="minorHAnsi" w:hAnsiTheme="minorHAnsi"/>
          <w:sz w:val="24"/>
          <w:szCs w:val="24"/>
        </w:rPr>
        <w:t>s against employees and matters of employee discipline and compete</w:t>
      </w:r>
      <w:r w:rsidR="0001139F">
        <w:rPr>
          <w:rFonts w:asciiTheme="minorHAnsi" w:hAnsiTheme="minorHAnsi"/>
          <w:sz w:val="24"/>
          <w:szCs w:val="24"/>
        </w:rPr>
        <w:t xml:space="preserve">nce to ensure that such matters, </w:t>
      </w:r>
      <w:r w:rsidRPr="005A12DB">
        <w:rPr>
          <w:rFonts w:asciiTheme="minorHAnsi" w:hAnsiTheme="minorHAnsi"/>
          <w:sz w:val="24"/>
          <w:szCs w:val="24"/>
        </w:rPr>
        <w:t>in the interest of all parties</w:t>
      </w:r>
      <w:r w:rsidR="0001139F">
        <w:rPr>
          <w:rFonts w:asciiTheme="minorHAnsi" w:hAnsiTheme="minorHAnsi"/>
          <w:sz w:val="24"/>
          <w:szCs w:val="24"/>
        </w:rPr>
        <w:t>, can</w:t>
      </w:r>
      <w:r w:rsidRPr="005A12DB">
        <w:rPr>
          <w:rFonts w:asciiTheme="minorHAnsi" w:hAnsiTheme="minorHAnsi"/>
          <w:sz w:val="24"/>
          <w:szCs w:val="24"/>
        </w:rPr>
        <w:t xml:space="preserve"> be ful</w:t>
      </w:r>
      <w:r w:rsidR="00620DD7">
        <w:rPr>
          <w:rFonts w:asciiTheme="minorHAnsi" w:hAnsiTheme="minorHAnsi"/>
          <w:sz w:val="24"/>
          <w:szCs w:val="24"/>
        </w:rPr>
        <w:t>ly and fairly addressed.  Many grievance</w:t>
      </w:r>
      <w:r w:rsidRPr="005A12DB">
        <w:rPr>
          <w:rFonts w:asciiTheme="minorHAnsi" w:hAnsiTheme="minorHAnsi"/>
          <w:sz w:val="24"/>
          <w:szCs w:val="24"/>
        </w:rPr>
        <w:t xml:space="preserve">s will be able to be </w:t>
      </w:r>
      <w:r w:rsidR="00A7289D" w:rsidRPr="005A12DB">
        <w:rPr>
          <w:rFonts w:asciiTheme="minorHAnsi" w:hAnsiTheme="minorHAnsi"/>
          <w:sz w:val="24"/>
          <w:szCs w:val="24"/>
        </w:rPr>
        <w:t>resolved</w:t>
      </w:r>
      <w:r w:rsidR="006C459A">
        <w:rPr>
          <w:rFonts w:asciiTheme="minorHAnsi" w:hAnsiTheme="minorHAnsi"/>
          <w:sz w:val="24"/>
          <w:szCs w:val="24"/>
        </w:rPr>
        <w:t xml:space="preserve"> by discussion between the P</w:t>
      </w:r>
      <w:r w:rsidRPr="005A12DB">
        <w:rPr>
          <w:rFonts w:asciiTheme="minorHAnsi" w:hAnsiTheme="minorHAnsi"/>
          <w:sz w:val="24"/>
          <w:szCs w:val="24"/>
        </w:rPr>
        <w:t>rincipal and employee concerned without a need to take the matter further.</w:t>
      </w:r>
    </w:p>
    <w:p w:rsidR="00CB0AE2" w:rsidRPr="005A12DB" w:rsidRDefault="00CB0AE2">
      <w:pPr>
        <w:jc w:val="both"/>
        <w:rPr>
          <w:rFonts w:asciiTheme="minorHAnsi" w:hAnsiTheme="minorHAnsi"/>
          <w:sz w:val="24"/>
          <w:szCs w:val="24"/>
        </w:rPr>
      </w:pPr>
    </w:p>
    <w:p w:rsidR="00CB0AE2" w:rsidRPr="005A12DB" w:rsidRDefault="0065623E">
      <w:pPr>
        <w:jc w:val="both"/>
        <w:rPr>
          <w:rFonts w:asciiTheme="minorHAnsi" w:hAnsiTheme="minorHAnsi"/>
          <w:b/>
          <w:sz w:val="24"/>
          <w:szCs w:val="24"/>
        </w:rPr>
      </w:pPr>
      <w:r>
        <w:rPr>
          <w:rFonts w:asciiTheme="minorHAnsi" w:hAnsiTheme="minorHAnsi"/>
          <w:b/>
          <w:sz w:val="24"/>
          <w:szCs w:val="24"/>
        </w:rPr>
        <w:t>SCHOOL COMMUNITY PROCEDURES</w:t>
      </w:r>
    </w:p>
    <w:p w:rsidR="00E25D1C" w:rsidRDefault="0065623E" w:rsidP="006141F2">
      <w:pPr>
        <w:numPr>
          <w:ilvl w:val="0"/>
          <w:numId w:val="7"/>
        </w:numPr>
        <w:jc w:val="both"/>
        <w:rPr>
          <w:rFonts w:asciiTheme="minorHAnsi" w:hAnsiTheme="minorHAnsi"/>
          <w:sz w:val="24"/>
          <w:szCs w:val="24"/>
        </w:rPr>
      </w:pPr>
      <w:r>
        <w:rPr>
          <w:rFonts w:asciiTheme="minorHAnsi" w:hAnsiTheme="minorHAnsi"/>
          <w:sz w:val="24"/>
          <w:szCs w:val="24"/>
        </w:rPr>
        <w:t xml:space="preserve">In all issues where a student, parent, trustee or staff member has a </w:t>
      </w:r>
      <w:r w:rsidR="00620DD7">
        <w:rPr>
          <w:rFonts w:asciiTheme="minorHAnsi" w:hAnsiTheme="minorHAnsi"/>
          <w:sz w:val="24"/>
          <w:szCs w:val="24"/>
        </w:rPr>
        <w:t>grievance</w:t>
      </w:r>
      <w:r>
        <w:rPr>
          <w:rFonts w:asciiTheme="minorHAnsi" w:hAnsiTheme="minorHAnsi"/>
          <w:sz w:val="24"/>
          <w:szCs w:val="24"/>
        </w:rPr>
        <w:t>, an appointment should be made to discuss the issue with the person involved, where appropriate.</w:t>
      </w:r>
    </w:p>
    <w:p w:rsidR="0065623E" w:rsidRDefault="0065623E" w:rsidP="006141F2">
      <w:pPr>
        <w:numPr>
          <w:ilvl w:val="0"/>
          <w:numId w:val="7"/>
        </w:numPr>
        <w:jc w:val="both"/>
        <w:rPr>
          <w:rFonts w:asciiTheme="minorHAnsi" w:hAnsiTheme="minorHAnsi"/>
          <w:sz w:val="24"/>
          <w:szCs w:val="24"/>
        </w:rPr>
      </w:pPr>
      <w:r>
        <w:rPr>
          <w:rFonts w:asciiTheme="minorHAnsi" w:hAnsiTheme="minorHAnsi"/>
          <w:sz w:val="24"/>
          <w:szCs w:val="24"/>
        </w:rPr>
        <w:t>If the matter remains unresolved or where the procedure described above is not appropriate, an appointment should be made to discuss the issue with the Principal.</w:t>
      </w:r>
    </w:p>
    <w:p w:rsidR="0065623E" w:rsidRDefault="0065623E" w:rsidP="006141F2">
      <w:pPr>
        <w:numPr>
          <w:ilvl w:val="0"/>
          <w:numId w:val="7"/>
        </w:numPr>
        <w:jc w:val="both"/>
        <w:rPr>
          <w:rFonts w:asciiTheme="minorHAnsi" w:hAnsiTheme="minorHAnsi"/>
          <w:sz w:val="24"/>
          <w:szCs w:val="24"/>
        </w:rPr>
      </w:pPr>
      <w:r>
        <w:rPr>
          <w:rFonts w:asciiTheme="minorHAnsi" w:hAnsiTheme="minorHAnsi"/>
          <w:sz w:val="24"/>
          <w:szCs w:val="24"/>
        </w:rPr>
        <w:t xml:space="preserve">If the Principal is unable to resolve the </w:t>
      </w:r>
      <w:r w:rsidR="00620DD7">
        <w:rPr>
          <w:rFonts w:asciiTheme="minorHAnsi" w:hAnsiTheme="minorHAnsi"/>
          <w:sz w:val="24"/>
          <w:szCs w:val="24"/>
        </w:rPr>
        <w:t>grievance</w:t>
      </w:r>
      <w:r>
        <w:rPr>
          <w:rFonts w:asciiTheme="minorHAnsi" w:hAnsiTheme="minorHAnsi"/>
          <w:sz w:val="24"/>
          <w:szCs w:val="24"/>
        </w:rPr>
        <w:t xml:space="preserve"> within a reasonable period from the time he/she is informed of the </w:t>
      </w:r>
      <w:r w:rsidR="00620DD7">
        <w:rPr>
          <w:rFonts w:asciiTheme="minorHAnsi" w:hAnsiTheme="minorHAnsi"/>
          <w:sz w:val="24"/>
          <w:szCs w:val="24"/>
        </w:rPr>
        <w:t>grievance</w:t>
      </w:r>
      <w:r>
        <w:rPr>
          <w:rFonts w:asciiTheme="minorHAnsi" w:hAnsiTheme="minorHAnsi"/>
          <w:sz w:val="24"/>
          <w:szCs w:val="24"/>
        </w:rPr>
        <w:t xml:space="preserve">, the concerned person should put the </w:t>
      </w:r>
      <w:r w:rsidR="00620DD7">
        <w:rPr>
          <w:rFonts w:asciiTheme="minorHAnsi" w:hAnsiTheme="minorHAnsi"/>
          <w:sz w:val="24"/>
          <w:szCs w:val="24"/>
        </w:rPr>
        <w:t>grievance</w:t>
      </w:r>
      <w:r>
        <w:rPr>
          <w:rFonts w:asciiTheme="minorHAnsi" w:hAnsiTheme="minorHAnsi"/>
          <w:sz w:val="24"/>
          <w:szCs w:val="24"/>
        </w:rPr>
        <w:t xml:space="preserve"> in writing, signed and addressed to the chairperson of the Board of Trustees, at which time the chairperson of the Board of Trustees will advise the Board to enable the </w:t>
      </w:r>
      <w:r w:rsidR="00620DD7">
        <w:rPr>
          <w:rFonts w:asciiTheme="minorHAnsi" w:hAnsiTheme="minorHAnsi"/>
          <w:sz w:val="24"/>
          <w:szCs w:val="24"/>
        </w:rPr>
        <w:t>grievance</w:t>
      </w:r>
      <w:r>
        <w:rPr>
          <w:rFonts w:asciiTheme="minorHAnsi" w:hAnsiTheme="minorHAnsi"/>
          <w:sz w:val="24"/>
          <w:szCs w:val="24"/>
        </w:rPr>
        <w:t xml:space="preserve"> to proceed to and be heard by the Board. Unsigned or anonymous letters shall be disregarded.</w:t>
      </w:r>
    </w:p>
    <w:p w:rsidR="00D71822" w:rsidRDefault="00D71822" w:rsidP="00D71822">
      <w:pPr>
        <w:jc w:val="both"/>
        <w:rPr>
          <w:rFonts w:asciiTheme="minorHAnsi" w:hAnsiTheme="minorHAnsi"/>
          <w:sz w:val="24"/>
          <w:szCs w:val="24"/>
        </w:rPr>
      </w:pPr>
    </w:p>
    <w:p w:rsidR="00D71822" w:rsidRPr="00D71822" w:rsidRDefault="00D71822" w:rsidP="00D71822">
      <w:pPr>
        <w:jc w:val="both"/>
        <w:rPr>
          <w:rFonts w:asciiTheme="minorHAnsi" w:hAnsiTheme="minorHAnsi"/>
          <w:b/>
          <w:sz w:val="24"/>
          <w:szCs w:val="24"/>
        </w:rPr>
      </w:pPr>
      <w:r w:rsidRPr="00D71822">
        <w:rPr>
          <w:rFonts w:asciiTheme="minorHAnsi" w:hAnsiTheme="minorHAnsi"/>
          <w:b/>
          <w:sz w:val="24"/>
          <w:szCs w:val="24"/>
        </w:rPr>
        <w:t xml:space="preserve">PRINCIPAL’S DUTIES ON RECEIPT OF A </w:t>
      </w:r>
      <w:r w:rsidR="00620DD7">
        <w:rPr>
          <w:rFonts w:asciiTheme="minorHAnsi" w:hAnsiTheme="minorHAnsi"/>
          <w:b/>
          <w:sz w:val="24"/>
          <w:szCs w:val="24"/>
        </w:rPr>
        <w:t>GRIEVANCE</w:t>
      </w:r>
    </w:p>
    <w:p w:rsidR="00D71822" w:rsidRDefault="00D71822" w:rsidP="00D71822">
      <w:pPr>
        <w:jc w:val="both"/>
        <w:rPr>
          <w:rFonts w:asciiTheme="minorHAnsi" w:hAnsiTheme="minorHAnsi"/>
          <w:sz w:val="24"/>
          <w:szCs w:val="24"/>
        </w:rPr>
      </w:pPr>
      <w:r>
        <w:rPr>
          <w:rFonts w:asciiTheme="minorHAnsi" w:hAnsiTheme="minorHAnsi"/>
          <w:sz w:val="24"/>
          <w:szCs w:val="24"/>
        </w:rPr>
        <w:t xml:space="preserve">The principal will deal with the </w:t>
      </w:r>
      <w:r w:rsidR="00620DD7">
        <w:rPr>
          <w:rFonts w:asciiTheme="minorHAnsi" w:hAnsiTheme="minorHAnsi"/>
          <w:sz w:val="24"/>
          <w:szCs w:val="24"/>
        </w:rPr>
        <w:t>grievance</w:t>
      </w:r>
      <w:r>
        <w:rPr>
          <w:rFonts w:asciiTheme="minorHAnsi" w:hAnsiTheme="minorHAnsi"/>
          <w:sz w:val="24"/>
          <w:szCs w:val="24"/>
        </w:rPr>
        <w:t xml:space="preserve"> by:</w:t>
      </w:r>
    </w:p>
    <w:p w:rsidR="00D71822" w:rsidRDefault="00D71822" w:rsidP="00D71822">
      <w:pPr>
        <w:pStyle w:val="ListParagraph"/>
        <w:numPr>
          <w:ilvl w:val="0"/>
          <w:numId w:val="11"/>
        </w:numPr>
        <w:jc w:val="both"/>
        <w:rPr>
          <w:rFonts w:asciiTheme="minorHAnsi" w:hAnsiTheme="minorHAnsi"/>
          <w:sz w:val="24"/>
          <w:szCs w:val="24"/>
        </w:rPr>
      </w:pPr>
      <w:r w:rsidRPr="00D71822">
        <w:rPr>
          <w:rFonts w:asciiTheme="minorHAnsi" w:hAnsiTheme="minorHAnsi"/>
          <w:sz w:val="24"/>
          <w:szCs w:val="24"/>
        </w:rPr>
        <w:t xml:space="preserve">Acknowledging </w:t>
      </w:r>
      <w:r>
        <w:rPr>
          <w:rFonts w:asciiTheme="minorHAnsi" w:hAnsiTheme="minorHAnsi"/>
          <w:sz w:val="24"/>
          <w:szCs w:val="24"/>
        </w:rPr>
        <w:t xml:space="preserve">the receipt of the </w:t>
      </w:r>
      <w:r w:rsidR="00620DD7">
        <w:rPr>
          <w:rFonts w:asciiTheme="minorHAnsi" w:hAnsiTheme="minorHAnsi"/>
          <w:sz w:val="24"/>
          <w:szCs w:val="24"/>
        </w:rPr>
        <w:t>grievance</w:t>
      </w:r>
      <w:r>
        <w:rPr>
          <w:rFonts w:asciiTheme="minorHAnsi" w:hAnsiTheme="minorHAnsi"/>
          <w:sz w:val="24"/>
          <w:szCs w:val="24"/>
        </w:rPr>
        <w:t xml:space="preserve"> in writing</w:t>
      </w:r>
      <w:r w:rsidR="00474170">
        <w:rPr>
          <w:rFonts w:asciiTheme="minorHAnsi" w:hAnsiTheme="minorHAnsi"/>
          <w:sz w:val="24"/>
          <w:szCs w:val="24"/>
        </w:rPr>
        <w:t>;</w:t>
      </w:r>
    </w:p>
    <w:p w:rsidR="00D71822" w:rsidRDefault="00D71822" w:rsidP="00D71822">
      <w:pPr>
        <w:pStyle w:val="ListParagraph"/>
        <w:numPr>
          <w:ilvl w:val="0"/>
          <w:numId w:val="11"/>
        </w:numPr>
        <w:jc w:val="both"/>
        <w:rPr>
          <w:rFonts w:asciiTheme="minorHAnsi" w:hAnsiTheme="minorHAnsi"/>
          <w:sz w:val="24"/>
          <w:szCs w:val="24"/>
        </w:rPr>
      </w:pPr>
      <w:r>
        <w:rPr>
          <w:rFonts w:asciiTheme="minorHAnsi" w:hAnsiTheme="minorHAnsi"/>
          <w:sz w:val="24"/>
          <w:szCs w:val="24"/>
        </w:rPr>
        <w:t xml:space="preserve">Enquiring into the issue and resolving the issue to the satisfaction of all parties; </w:t>
      </w:r>
      <w:r>
        <w:rPr>
          <w:rFonts w:asciiTheme="minorHAnsi" w:hAnsiTheme="minorHAnsi"/>
          <w:b/>
          <w:i/>
          <w:sz w:val="24"/>
          <w:szCs w:val="24"/>
        </w:rPr>
        <w:t xml:space="preserve">or </w:t>
      </w:r>
      <w:r>
        <w:rPr>
          <w:rFonts w:asciiTheme="minorHAnsi" w:hAnsiTheme="minorHAnsi"/>
          <w:sz w:val="24"/>
          <w:szCs w:val="24"/>
        </w:rPr>
        <w:t xml:space="preserve">after considering all the relevant information, making a decision about the </w:t>
      </w:r>
      <w:r w:rsidR="00620DD7">
        <w:rPr>
          <w:rFonts w:asciiTheme="minorHAnsi" w:hAnsiTheme="minorHAnsi"/>
          <w:sz w:val="24"/>
          <w:szCs w:val="24"/>
        </w:rPr>
        <w:t>grievance</w:t>
      </w:r>
      <w:r>
        <w:rPr>
          <w:rFonts w:asciiTheme="minorHAnsi" w:hAnsiTheme="minorHAnsi"/>
          <w:sz w:val="24"/>
          <w:szCs w:val="24"/>
        </w:rPr>
        <w:t xml:space="preserve"> and informing the parties; </w:t>
      </w:r>
      <w:r>
        <w:rPr>
          <w:rFonts w:asciiTheme="minorHAnsi" w:hAnsiTheme="minorHAnsi"/>
          <w:b/>
          <w:i/>
          <w:sz w:val="24"/>
          <w:szCs w:val="24"/>
        </w:rPr>
        <w:t xml:space="preserve">or </w:t>
      </w:r>
      <w:r>
        <w:rPr>
          <w:rFonts w:asciiTheme="minorHAnsi" w:hAnsiTheme="minorHAnsi"/>
          <w:sz w:val="24"/>
          <w:szCs w:val="24"/>
        </w:rPr>
        <w:t>by</w:t>
      </w:r>
    </w:p>
    <w:p w:rsidR="00D71822" w:rsidRDefault="00D71822" w:rsidP="00D71822">
      <w:pPr>
        <w:pStyle w:val="ListParagraph"/>
        <w:numPr>
          <w:ilvl w:val="0"/>
          <w:numId w:val="11"/>
        </w:numPr>
        <w:jc w:val="both"/>
        <w:rPr>
          <w:rFonts w:asciiTheme="minorHAnsi" w:hAnsiTheme="minorHAnsi"/>
          <w:sz w:val="24"/>
          <w:szCs w:val="24"/>
        </w:rPr>
      </w:pPr>
      <w:r>
        <w:rPr>
          <w:rFonts w:asciiTheme="minorHAnsi" w:hAnsiTheme="minorHAnsi"/>
          <w:sz w:val="24"/>
          <w:szCs w:val="24"/>
        </w:rPr>
        <w:lastRenderedPageBreak/>
        <w:t xml:space="preserve">Referring the </w:t>
      </w:r>
      <w:r w:rsidR="00620DD7">
        <w:rPr>
          <w:rFonts w:asciiTheme="minorHAnsi" w:hAnsiTheme="minorHAnsi"/>
          <w:sz w:val="24"/>
          <w:szCs w:val="24"/>
        </w:rPr>
        <w:t>grievance</w:t>
      </w:r>
      <w:r>
        <w:rPr>
          <w:rFonts w:asciiTheme="minorHAnsi" w:hAnsiTheme="minorHAnsi"/>
          <w:sz w:val="24"/>
          <w:szCs w:val="24"/>
        </w:rPr>
        <w:t xml:space="preserve"> to the Board, providing a written report with all the relevant information affecting the </w:t>
      </w:r>
      <w:r w:rsidR="00620DD7">
        <w:rPr>
          <w:rFonts w:asciiTheme="minorHAnsi" w:hAnsiTheme="minorHAnsi"/>
          <w:sz w:val="24"/>
          <w:szCs w:val="24"/>
        </w:rPr>
        <w:t>grievance</w:t>
      </w:r>
      <w:r w:rsidR="00474170">
        <w:rPr>
          <w:rFonts w:asciiTheme="minorHAnsi" w:hAnsiTheme="minorHAnsi"/>
          <w:sz w:val="24"/>
          <w:szCs w:val="24"/>
        </w:rPr>
        <w:t>;</w:t>
      </w:r>
    </w:p>
    <w:p w:rsidR="00D71822" w:rsidRDefault="00D71822" w:rsidP="00D71822">
      <w:pPr>
        <w:pStyle w:val="ListParagraph"/>
        <w:numPr>
          <w:ilvl w:val="0"/>
          <w:numId w:val="11"/>
        </w:numPr>
        <w:jc w:val="both"/>
        <w:rPr>
          <w:rFonts w:asciiTheme="minorHAnsi" w:hAnsiTheme="minorHAnsi"/>
          <w:sz w:val="24"/>
          <w:szCs w:val="24"/>
        </w:rPr>
      </w:pPr>
      <w:r>
        <w:rPr>
          <w:rFonts w:asciiTheme="minorHAnsi" w:hAnsiTheme="minorHAnsi"/>
          <w:sz w:val="24"/>
          <w:szCs w:val="24"/>
        </w:rPr>
        <w:t xml:space="preserve">Noting the </w:t>
      </w:r>
      <w:r w:rsidR="00620DD7">
        <w:rPr>
          <w:rFonts w:asciiTheme="minorHAnsi" w:hAnsiTheme="minorHAnsi"/>
          <w:sz w:val="24"/>
          <w:szCs w:val="24"/>
        </w:rPr>
        <w:t xml:space="preserve">grievance </w:t>
      </w:r>
      <w:r>
        <w:rPr>
          <w:rFonts w:asciiTheme="minorHAnsi" w:hAnsiTheme="minorHAnsi"/>
          <w:sz w:val="24"/>
          <w:szCs w:val="24"/>
        </w:rPr>
        <w:t xml:space="preserve">in the </w:t>
      </w:r>
      <w:r w:rsidR="00620DD7">
        <w:rPr>
          <w:rFonts w:asciiTheme="minorHAnsi" w:hAnsiTheme="minorHAnsi"/>
          <w:sz w:val="24"/>
          <w:szCs w:val="24"/>
        </w:rPr>
        <w:t>grievance</w:t>
      </w:r>
      <w:r>
        <w:rPr>
          <w:rFonts w:asciiTheme="minorHAnsi" w:hAnsiTheme="minorHAnsi"/>
          <w:sz w:val="24"/>
          <w:szCs w:val="24"/>
        </w:rPr>
        <w:t>s register</w:t>
      </w:r>
      <w:r w:rsidR="00474170">
        <w:rPr>
          <w:rFonts w:asciiTheme="minorHAnsi" w:hAnsiTheme="minorHAnsi"/>
          <w:sz w:val="24"/>
          <w:szCs w:val="24"/>
        </w:rPr>
        <w:t>;</w:t>
      </w:r>
    </w:p>
    <w:p w:rsidR="006141F2" w:rsidRDefault="00D71822" w:rsidP="00D71822">
      <w:pPr>
        <w:pStyle w:val="ListParagraph"/>
        <w:numPr>
          <w:ilvl w:val="0"/>
          <w:numId w:val="11"/>
        </w:numPr>
        <w:jc w:val="both"/>
        <w:rPr>
          <w:rFonts w:asciiTheme="minorHAnsi" w:hAnsiTheme="minorHAnsi"/>
          <w:sz w:val="24"/>
          <w:szCs w:val="24"/>
        </w:rPr>
      </w:pPr>
      <w:r>
        <w:rPr>
          <w:rFonts w:asciiTheme="minorHAnsi" w:hAnsiTheme="minorHAnsi"/>
          <w:sz w:val="24"/>
          <w:szCs w:val="24"/>
        </w:rPr>
        <w:t>Advising the</w:t>
      </w:r>
      <w:r w:rsidR="006141F2" w:rsidRPr="00D71822">
        <w:rPr>
          <w:rFonts w:asciiTheme="minorHAnsi" w:hAnsiTheme="minorHAnsi"/>
          <w:sz w:val="24"/>
          <w:szCs w:val="24"/>
        </w:rPr>
        <w:t xml:space="preserve"> employee </w:t>
      </w:r>
      <w:r w:rsidR="006141F2" w:rsidRPr="00D71822">
        <w:rPr>
          <w:rFonts w:asciiTheme="minorHAnsi" w:hAnsiTheme="minorHAnsi"/>
          <w:b/>
          <w:sz w:val="24"/>
          <w:szCs w:val="24"/>
        </w:rPr>
        <w:t>in writing</w:t>
      </w:r>
      <w:r w:rsidR="006141F2" w:rsidRPr="00D71822">
        <w:rPr>
          <w:rFonts w:asciiTheme="minorHAnsi" w:hAnsiTheme="minorHAnsi"/>
          <w:sz w:val="24"/>
          <w:szCs w:val="24"/>
        </w:rPr>
        <w:t xml:space="preserve"> of </w:t>
      </w:r>
      <w:r>
        <w:rPr>
          <w:rFonts w:asciiTheme="minorHAnsi" w:hAnsiTheme="minorHAnsi"/>
          <w:sz w:val="24"/>
          <w:szCs w:val="24"/>
        </w:rPr>
        <w:t>the</w:t>
      </w:r>
      <w:r w:rsidR="006141F2" w:rsidRPr="00D71822">
        <w:rPr>
          <w:rFonts w:asciiTheme="minorHAnsi" w:hAnsiTheme="minorHAnsi"/>
          <w:sz w:val="24"/>
          <w:szCs w:val="24"/>
        </w:rPr>
        <w:t xml:space="preserve"> </w:t>
      </w:r>
      <w:r w:rsidR="00620DD7">
        <w:rPr>
          <w:rFonts w:asciiTheme="minorHAnsi" w:hAnsiTheme="minorHAnsi"/>
          <w:sz w:val="24"/>
          <w:szCs w:val="24"/>
        </w:rPr>
        <w:t>grievance</w:t>
      </w:r>
      <w:r w:rsidR="006141F2" w:rsidRPr="00D71822">
        <w:rPr>
          <w:rFonts w:asciiTheme="minorHAnsi" w:hAnsiTheme="minorHAnsi"/>
          <w:sz w:val="24"/>
          <w:szCs w:val="24"/>
        </w:rPr>
        <w:t>s against them</w:t>
      </w:r>
      <w:r>
        <w:rPr>
          <w:rFonts w:asciiTheme="minorHAnsi" w:hAnsiTheme="minorHAnsi"/>
          <w:sz w:val="24"/>
          <w:szCs w:val="24"/>
        </w:rPr>
        <w:t>.</w:t>
      </w:r>
    </w:p>
    <w:p w:rsidR="00D71822" w:rsidRDefault="00D71822" w:rsidP="00D71822">
      <w:pPr>
        <w:jc w:val="both"/>
        <w:rPr>
          <w:rFonts w:asciiTheme="minorHAnsi" w:hAnsiTheme="minorHAnsi"/>
          <w:sz w:val="24"/>
          <w:szCs w:val="24"/>
        </w:rPr>
      </w:pPr>
    </w:p>
    <w:p w:rsidR="00D71822" w:rsidRDefault="00D71822" w:rsidP="00D71822">
      <w:pPr>
        <w:jc w:val="both"/>
        <w:rPr>
          <w:rFonts w:asciiTheme="minorHAnsi" w:hAnsiTheme="minorHAnsi"/>
          <w:sz w:val="24"/>
          <w:szCs w:val="24"/>
        </w:rPr>
      </w:pPr>
      <w:r>
        <w:rPr>
          <w:rFonts w:asciiTheme="minorHAnsi" w:hAnsiTheme="minorHAnsi"/>
          <w:sz w:val="24"/>
          <w:szCs w:val="24"/>
        </w:rPr>
        <w:t xml:space="preserve">Where parents/caregivers are dissatisfied with the principal’s actions or decisions concerning any </w:t>
      </w:r>
      <w:r w:rsidR="00620DD7">
        <w:rPr>
          <w:rFonts w:asciiTheme="minorHAnsi" w:hAnsiTheme="minorHAnsi"/>
          <w:sz w:val="24"/>
          <w:szCs w:val="24"/>
        </w:rPr>
        <w:t>grievance</w:t>
      </w:r>
      <w:r>
        <w:rPr>
          <w:rFonts w:asciiTheme="minorHAnsi" w:hAnsiTheme="minorHAnsi"/>
          <w:sz w:val="24"/>
          <w:szCs w:val="24"/>
        </w:rPr>
        <w:t>, they should place their concerns in writing to the Board of Trustees chairperson.</w:t>
      </w:r>
    </w:p>
    <w:p w:rsidR="00D71822" w:rsidRDefault="00D71822" w:rsidP="00D71822">
      <w:pPr>
        <w:jc w:val="both"/>
        <w:rPr>
          <w:rFonts w:asciiTheme="minorHAnsi" w:hAnsiTheme="minorHAnsi"/>
          <w:sz w:val="24"/>
          <w:szCs w:val="24"/>
        </w:rPr>
      </w:pPr>
    </w:p>
    <w:p w:rsidR="00D71822" w:rsidRDefault="00D71822" w:rsidP="00D71822">
      <w:pPr>
        <w:jc w:val="both"/>
        <w:rPr>
          <w:rFonts w:asciiTheme="minorHAnsi" w:hAnsiTheme="minorHAnsi"/>
          <w:b/>
          <w:sz w:val="24"/>
          <w:szCs w:val="24"/>
        </w:rPr>
      </w:pPr>
      <w:r w:rsidRPr="00D71822">
        <w:rPr>
          <w:rFonts w:asciiTheme="minorHAnsi" w:hAnsiTheme="minorHAnsi"/>
          <w:b/>
          <w:sz w:val="24"/>
          <w:szCs w:val="24"/>
        </w:rPr>
        <w:t xml:space="preserve">BOARD’S DUTIES ON RECEIPT OF A </w:t>
      </w:r>
      <w:r w:rsidR="00620DD7">
        <w:rPr>
          <w:rFonts w:asciiTheme="minorHAnsi" w:hAnsiTheme="minorHAnsi"/>
          <w:b/>
          <w:sz w:val="24"/>
          <w:szCs w:val="24"/>
        </w:rPr>
        <w:t>GRIEVANCE</w:t>
      </w:r>
    </w:p>
    <w:p w:rsidR="00D71822" w:rsidRDefault="00D71822" w:rsidP="00D71822">
      <w:pPr>
        <w:jc w:val="both"/>
        <w:rPr>
          <w:rFonts w:asciiTheme="minorHAnsi" w:hAnsiTheme="minorHAnsi"/>
          <w:sz w:val="24"/>
          <w:szCs w:val="24"/>
        </w:rPr>
      </w:pPr>
      <w:r>
        <w:rPr>
          <w:rFonts w:asciiTheme="minorHAnsi" w:hAnsiTheme="minorHAnsi"/>
          <w:sz w:val="24"/>
          <w:szCs w:val="24"/>
        </w:rPr>
        <w:t xml:space="preserve">Any </w:t>
      </w:r>
      <w:r w:rsidR="00620DD7">
        <w:rPr>
          <w:rFonts w:asciiTheme="minorHAnsi" w:hAnsiTheme="minorHAnsi"/>
          <w:sz w:val="24"/>
          <w:szCs w:val="24"/>
        </w:rPr>
        <w:t>grievance</w:t>
      </w:r>
      <w:r>
        <w:rPr>
          <w:rFonts w:asciiTheme="minorHAnsi" w:hAnsiTheme="minorHAnsi"/>
          <w:sz w:val="24"/>
          <w:szCs w:val="24"/>
        </w:rPr>
        <w:t xml:space="preserve"> to the Board shall be dealt with in the Public Excluded session by the whole Board and will be:</w:t>
      </w:r>
    </w:p>
    <w:p w:rsidR="00D71822" w:rsidRDefault="00D71822" w:rsidP="00D71822">
      <w:pPr>
        <w:pStyle w:val="ListParagraph"/>
        <w:numPr>
          <w:ilvl w:val="0"/>
          <w:numId w:val="12"/>
        </w:numPr>
        <w:jc w:val="both"/>
        <w:rPr>
          <w:rFonts w:asciiTheme="minorHAnsi" w:hAnsiTheme="minorHAnsi"/>
          <w:sz w:val="24"/>
          <w:szCs w:val="24"/>
        </w:rPr>
      </w:pPr>
      <w:r>
        <w:rPr>
          <w:rFonts w:asciiTheme="minorHAnsi" w:hAnsiTheme="minorHAnsi"/>
          <w:sz w:val="24"/>
          <w:szCs w:val="24"/>
        </w:rPr>
        <w:t>Considered on the information presented in writing</w:t>
      </w:r>
      <w:r w:rsidR="00545B1B">
        <w:rPr>
          <w:rFonts w:asciiTheme="minorHAnsi" w:hAnsiTheme="minorHAnsi"/>
          <w:sz w:val="24"/>
          <w:szCs w:val="24"/>
        </w:rPr>
        <w:t>;</w:t>
      </w:r>
    </w:p>
    <w:p w:rsidR="00D71822" w:rsidRDefault="000D7778" w:rsidP="00D71822">
      <w:pPr>
        <w:pStyle w:val="ListParagraph"/>
        <w:numPr>
          <w:ilvl w:val="0"/>
          <w:numId w:val="12"/>
        </w:numPr>
        <w:jc w:val="both"/>
        <w:rPr>
          <w:rFonts w:asciiTheme="minorHAnsi" w:hAnsiTheme="minorHAnsi"/>
          <w:sz w:val="24"/>
          <w:szCs w:val="24"/>
        </w:rPr>
      </w:pPr>
      <w:r>
        <w:rPr>
          <w:rFonts w:asciiTheme="minorHAnsi" w:hAnsiTheme="minorHAnsi"/>
          <w:sz w:val="24"/>
          <w:szCs w:val="24"/>
        </w:rPr>
        <w:t>Either concluded with no fu</w:t>
      </w:r>
      <w:r w:rsidR="00D71822">
        <w:rPr>
          <w:rFonts w:asciiTheme="minorHAnsi" w:hAnsiTheme="minorHAnsi"/>
          <w:sz w:val="24"/>
          <w:szCs w:val="24"/>
        </w:rPr>
        <w:t>rther action, referred back to the principal with or without recommendations, or referred for investigation</w:t>
      </w:r>
      <w:r w:rsidR="00545B1B">
        <w:rPr>
          <w:rFonts w:asciiTheme="minorHAnsi" w:hAnsiTheme="minorHAnsi"/>
          <w:sz w:val="24"/>
          <w:szCs w:val="24"/>
        </w:rPr>
        <w:t>;</w:t>
      </w:r>
    </w:p>
    <w:p w:rsidR="00D71822" w:rsidRDefault="00D71822" w:rsidP="00D71822">
      <w:pPr>
        <w:pStyle w:val="ListParagraph"/>
        <w:numPr>
          <w:ilvl w:val="0"/>
          <w:numId w:val="12"/>
        </w:numPr>
        <w:jc w:val="both"/>
        <w:rPr>
          <w:rFonts w:asciiTheme="minorHAnsi" w:hAnsiTheme="minorHAnsi"/>
          <w:sz w:val="24"/>
          <w:szCs w:val="24"/>
        </w:rPr>
      </w:pPr>
      <w:r>
        <w:rPr>
          <w:rFonts w:asciiTheme="minorHAnsi" w:hAnsiTheme="minorHAnsi"/>
          <w:sz w:val="24"/>
          <w:szCs w:val="24"/>
        </w:rPr>
        <w:t>Based on the principals of natural justice which require that all parties have the opportunity to present their views in writing and/or orally;</w:t>
      </w:r>
    </w:p>
    <w:p w:rsidR="00D71822" w:rsidRDefault="00D71822" w:rsidP="00D71822">
      <w:pPr>
        <w:pStyle w:val="ListParagraph"/>
        <w:numPr>
          <w:ilvl w:val="0"/>
          <w:numId w:val="12"/>
        </w:numPr>
        <w:jc w:val="both"/>
        <w:rPr>
          <w:rFonts w:asciiTheme="minorHAnsi" w:hAnsiTheme="minorHAnsi"/>
          <w:sz w:val="24"/>
          <w:szCs w:val="24"/>
        </w:rPr>
      </w:pPr>
      <w:r>
        <w:rPr>
          <w:rFonts w:asciiTheme="minorHAnsi" w:hAnsiTheme="minorHAnsi"/>
          <w:sz w:val="24"/>
          <w:szCs w:val="24"/>
        </w:rPr>
        <w:t xml:space="preserve">Answered by the Board by writing to the complainant with appropriate information as to how the </w:t>
      </w:r>
      <w:r w:rsidR="00620DD7">
        <w:rPr>
          <w:rFonts w:asciiTheme="minorHAnsi" w:hAnsiTheme="minorHAnsi"/>
          <w:sz w:val="24"/>
          <w:szCs w:val="24"/>
        </w:rPr>
        <w:t>grievance</w:t>
      </w:r>
      <w:r>
        <w:rPr>
          <w:rFonts w:asciiTheme="minorHAnsi" w:hAnsiTheme="minorHAnsi"/>
          <w:sz w:val="24"/>
          <w:szCs w:val="24"/>
        </w:rPr>
        <w:t xml:space="preserve"> was resolved or what action is to be taken next;</w:t>
      </w:r>
    </w:p>
    <w:p w:rsidR="00D71822" w:rsidRDefault="00D71822" w:rsidP="00545B1B">
      <w:pPr>
        <w:pStyle w:val="ListParagraph"/>
        <w:numPr>
          <w:ilvl w:val="0"/>
          <w:numId w:val="12"/>
        </w:numPr>
        <w:jc w:val="both"/>
        <w:rPr>
          <w:rFonts w:asciiTheme="minorHAnsi" w:hAnsiTheme="minorHAnsi"/>
          <w:sz w:val="24"/>
          <w:szCs w:val="24"/>
        </w:rPr>
      </w:pPr>
      <w:r>
        <w:rPr>
          <w:rFonts w:asciiTheme="minorHAnsi" w:hAnsiTheme="minorHAnsi"/>
          <w:sz w:val="24"/>
          <w:szCs w:val="24"/>
        </w:rPr>
        <w:t>Referred back to the principal for further information or mediation as appropriate.</w:t>
      </w:r>
    </w:p>
    <w:p w:rsidR="00545B1B" w:rsidRPr="00545B1B" w:rsidRDefault="00545B1B" w:rsidP="00545B1B">
      <w:pPr>
        <w:jc w:val="both"/>
        <w:rPr>
          <w:rFonts w:asciiTheme="minorHAnsi" w:hAnsiTheme="minorHAnsi"/>
          <w:sz w:val="24"/>
          <w:szCs w:val="24"/>
        </w:rPr>
      </w:pPr>
      <w:r>
        <w:rPr>
          <w:rFonts w:asciiTheme="minorHAnsi" w:hAnsiTheme="minorHAnsi"/>
          <w:sz w:val="24"/>
          <w:szCs w:val="24"/>
        </w:rPr>
        <w:t>In addition:</w:t>
      </w:r>
    </w:p>
    <w:p w:rsidR="006141F2" w:rsidRPr="005A12DB" w:rsidRDefault="006141F2" w:rsidP="00D71822">
      <w:pPr>
        <w:numPr>
          <w:ilvl w:val="0"/>
          <w:numId w:val="11"/>
        </w:numPr>
        <w:jc w:val="both"/>
        <w:rPr>
          <w:rFonts w:asciiTheme="minorHAnsi" w:hAnsiTheme="minorHAnsi"/>
          <w:sz w:val="24"/>
          <w:szCs w:val="24"/>
        </w:rPr>
      </w:pPr>
      <w:r w:rsidRPr="005A12DB">
        <w:rPr>
          <w:rFonts w:asciiTheme="minorHAnsi" w:hAnsiTheme="minorHAnsi"/>
          <w:sz w:val="24"/>
          <w:szCs w:val="24"/>
        </w:rPr>
        <w:t>The procedure outlined in the appropriate collective employment contract will be followed.</w:t>
      </w:r>
    </w:p>
    <w:p w:rsidR="006141F2" w:rsidRPr="005A12DB" w:rsidRDefault="006141F2" w:rsidP="00D71822">
      <w:pPr>
        <w:numPr>
          <w:ilvl w:val="0"/>
          <w:numId w:val="11"/>
        </w:numPr>
        <w:jc w:val="both"/>
        <w:rPr>
          <w:rFonts w:asciiTheme="minorHAnsi" w:hAnsiTheme="minorHAnsi"/>
          <w:sz w:val="24"/>
          <w:szCs w:val="24"/>
        </w:rPr>
      </w:pPr>
      <w:r w:rsidRPr="005A12DB">
        <w:rPr>
          <w:rFonts w:asciiTheme="minorHAnsi" w:hAnsiTheme="minorHAnsi"/>
          <w:sz w:val="24"/>
          <w:szCs w:val="24"/>
        </w:rPr>
        <w:t>The process and any disciplinary action are to be recorded, sighted and signed by the employee and relevant information placed on their personal file.</w:t>
      </w:r>
    </w:p>
    <w:p w:rsidR="00884C2D" w:rsidRDefault="00884C2D" w:rsidP="00D71822">
      <w:pPr>
        <w:numPr>
          <w:ilvl w:val="0"/>
          <w:numId w:val="11"/>
        </w:numPr>
        <w:jc w:val="both"/>
        <w:rPr>
          <w:rFonts w:asciiTheme="minorHAnsi" w:hAnsiTheme="minorHAnsi"/>
          <w:sz w:val="24"/>
          <w:szCs w:val="24"/>
        </w:rPr>
      </w:pPr>
      <w:r w:rsidRPr="005A12DB">
        <w:rPr>
          <w:rFonts w:asciiTheme="minorHAnsi" w:hAnsiTheme="minorHAnsi"/>
          <w:sz w:val="24"/>
          <w:szCs w:val="24"/>
        </w:rPr>
        <w:t>The BOT will seek advice.</w:t>
      </w:r>
    </w:p>
    <w:p w:rsidR="00545B1B" w:rsidRDefault="00545B1B" w:rsidP="00545B1B">
      <w:pPr>
        <w:jc w:val="both"/>
        <w:rPr>
          <w:rFonts w:asciiTheme="minorHAnsi" w:hAnsiTheme="minorHAnsi"/>
          <w:sz w:val="24"/>
          <w:szCs w:val="24"/>
        </w:rPr>
      </w:pPr>
    </w:p>
    <w:p w:rsidR="00545B1B" w:rsidRPr="00545B1B" w:rsidRDefault="00620DD7" w:rsidP="00545B1B">
      <w:pPr>
        <w:rPr>
          <w:rFonts w:asciiTheme="minorHAnsi" w:hAnsiTheme="minorHAnsi" w:cstheme="minorHAnsi"/>
          <w:b/>
          <w:sz w:val="24"/>
          <w:szCs w:val="24"/>
        </w:rPr>
      </w:pPr>
      <w:r>
        <w:rPr>
          <w:rFonts w:asciiTheme="minorHAnsi" w:hAnsiTheme="minorHAnsi" w:cstheme="minorHAnsi"/>
          <w:b/>
          <w:sz w:val="24"/>
          <w:szCs w:val="24"/>
        </w:rPr>
        <w:t>GRIEVANCE</w:t>
      </w:r>
      <w:r w:rsidR="00545B1B">
        <w:rPr>
          <w:rFonts w:asciiTheme="minorHAnsi" w:hAnsiTheme="minorHAnsi" w:cstheme="minorHAnsi"/>
          <w:b/>
          <w:sz w:val="24"/>
          <w:szCs w:val="24"/>
        </w:rPr>
        <w:t>S AGAINS TEACHING AND/OR SUPPORT STAFF</w:t>
      </w:r>
    </w:p>
    <w:p w:rsidR="00545B1B" w:rsidRPr="00545B1B" w:rsidRDefault="00545B1B" w:rsidP="00545B1B">
      <w:pPr>
        <w:rPr>
          <w:rFonts w:asciiTheme="minorHAnsi" w:hAnsiTheme="minorHAnsi" w:cstheme="minorHAnsi"/>
          <w:sz w:val="24"/>
          <w:szCs w:val="24"/>
        </w:rPr>
      </w:pPr>
      <w:r w:rsidRPr="00545B1B">
        <w:rPr>
          <w:rFonts w:asciiTheme="minorHAnsi" w:hAnsiTheme="minorHAnsi" w:cstheme="minorHAnsi"/>
          <w:sz w:val="24"/>
          <w:szCs w:val="24"/>
        </w:rPr>
        <w:t xml:space="preserve">In addition to the preceding procedures the board shall have regard to the following principles when addressing </w:t>
      </w:r>
      <w:r w:rsidR="00620DD7">
        <w:rPr>
          <w:rFonts w:asciiTheme="minorHAnsi" w:hAnsiTheme="minorHAnsi"/>
          <w:sz w:val="24"/>
          <w:szCs w:val="24"/>
        </w:rPr>
        <w:t>grievances</w:t>
      </w:r>
      <w:r w:rsidRPr="00545B1B">
        <w:rPr>
          <w:rFonts w:asciiTheme="minorHAnsi" w:hAnsiTheme="minorHAnsi" w:cstheme="minorHAnsi"/>
          <w:sz w:val="24"/>
          <w:szCs w:val="24"/>
        </w:rPr>
        <w:t xml:space="preserve"> (either serious or otherwise) against staff:</w:t>
      </w:r>
    </w:p>
    <w:p w:rsidR="00545B1B" w:rsidRDefault="00545B1B" w:rsidP="00545B1B">
      <w:pPr>
        <w:pStyle w:val="ListParagraph"/>
        <w:numPr>
          <w:ilvl w:val="0"/>
          <w:numId w:val="17"/>
        </w:numPr>
        <w:rPr>
          <w:rFonts w:asciiTheme="minorHAnsi" w:hAnsiTheme="minorHAnsi" w:cstheme="minorHAnsi"/>
          <w:sz w:val="24"/>
          <w:szCs w:val="24"/>
        </w:rPr>
      </w:pPr>
      <w:r w:rsidRPr="00545B1B">
        <w:rPr>
          <w:rFonts w:asciiTheme="minorHAnsi" w:hAnsiTheme="minorHAnsi" w:cstheme="minorHAnsi"/>
          <w:sz w:val="24"/>
          <w:szCs w:val="24"/>
        </w:rPr>
        <w:t xml:space="preserve">All </w:t>
      </w:r>
      <w:r w:rsidR="00620DD7">
        <w:rPr>
          <w:rFonts w:asciiTheme="minorHAnsi" w:hAnsiTheme="minorHAnsi"/>
          <w:sz w:val="24"/>
          <w:szCs w:val="24"/>
        </w:rPr>
        <w:t>grievance</w:t>
      </w:r>
      <w:r w:rsidRPr="00545B1B">
        <w:rPr>
          <w:rFonts w:asciiTheme="minorHAnsi" w:hAnsiTheme="minorHAnsi" w:cstheme="minorHAnsi"/>
          <w:sz w:val="24"/>
          <w:szCs w:val="24"/>
        </w:rPr>
        <w:t>s against staff shall be dealt with in accordance with the relevant Employment Agreement.</w:t>
      </w:r>
      <w:r>
        <w:rPr>
          <w:rFonts w:asciiTheme="minorHAnsi" w:hAnsiTheme="minorHAnsi" w:cstheme="minorHAnsi"/>
          <w:sz w:val="24"/>
          <w:szCs w:val="24"/>
        </w:rPr>
        <w:t xml:space="preserve"> </w:t>
      </w:r>
      <w:r w:rsidR="00620DD7">
        <w:rPr>
          <w:rFonts w:asciiTheme="minorHAnsi" w:hAnsiTheme="minorHAnsi" w:cstheme="minorHAnsi"/>
          <w:sz w:val="24"/>
          <w:szCs w:val="24"/>
        </w:rPr>
        <w:t xml:space="preserve">All </w:t>
      </w:r>
      <w:r w:rsidR="00620DD7">
        <w:rPr>
          <w:rFonts w:asciiTheme="minorHAnsi" w:hAnsiTheme="minorHAnsi"/>
          <w:sz w:val="24"/>
          <w:szCs w:val="24"/>
        </w:rPr>
        <w:t>grievance</w:t>
      </w:r>
      <w:r w:rsidRPr="00545B1B">
        <w:rPr>
          <w:rFonts w:asciiTheme="minorHAnsi" w:hAnsiTheme="minorHAnsi" w:cstheme="minorHAnsi"/>
          <w:sz w:val="24"/>
          <w:szCs w:val="24"/>
        </w:rPr>
        <w:t>s against staff are to be referred in the first instance to the principal.</w:t>
      </w:r>
    </w:p>
    <w:p w:rsidR="00545B1B" w:rsidRDefault="00545B1B" w:rsidP="00545B1B">
      <w:pPr>
        <w:pStyle w:val="ListParagraph"/>
        <w:numPr>
          <w:ilvl w:val="0"/>
          <w:numId w:val="17"/>
        </w:numPr>
        <w:rPr>
          <w:rFonts w:asciiTheme="minorHAnsi" w:hAnsiTheme="minorHAnsi" w:cstheme="minorHAnsi"/>
          <w:sz w:val="24"/>
          <w:szCs w:val="24"/>
        </w:rPr>
      </w:pPr>
      <w:r w:rsidRPr="00545B1B">
        <w:rPr>
          <w:rFonts w:asciiTheme="minorHAnsi" w:hAnsiTheme="minorHAnsi" w:cstheme="minorHAnsi"/>
          <w:sz w:val="24"/>
          <w:szCs w:val="24"/>
        </w:rPr>
        <w:t xml:space="preserve">Copies of the letter of </w:t>
      </w:r>
      <w:r w:rsidR="00620DD7">
        <w:rPr>
          <w:rFonts w:asciiTheme="minorHAnsi" w:hAnsiTheme="minorHAnsi"/>
          <w:sz w:val="24"/>
          <w:szCs w:val="24"/>
        </w:rPr>
        <w:t>grievance</w:t>
      </w:r>
      <w:r w:rsidRPr="00545B1B">
        <w:rPr>
          <w:rFonts w:asciiTheme="minorHAnsi" w:hAnsiTheme="minorHAnsi" w:cstheme="minorHAnsi"/>
          <w:sz w:val="24"/>
          <w:szCs w:val="24"/>
        </w:rPr>
        <w:t xml:space="preserve"> should be given to the staff member for a written response.</w:t>
      </w:r>
      <w:r>
        <w:rPr>
          <w:rFonts w:asciiTheme="minorHAnsi" w:hAnsiTheme="minorHAnsi" w:cstheme="minorHAnsi"/>
          <w:sz w:val="24"/>
          <w:szCs w:val="24"/>
        </w:rPr>
        <w:t xml:space="preserve"> </w:t>
      </w:r>
    </w:p>
    <w:p w:rsidR="00545B1B" w:rsidRDefault="00545B1B" w:rsidP="00545B1B">
      <w:pPr>
        <w:pStyle w:val="ListParagraph"/>
        <w:numPr>
          <w:ilvl w:val="0"/>
          <w:numId w:val="17"/>
        </w:numPr>
        <w:rPr>
          <w:rFonts w:asciiTheme="minorHAnsi" w:hAnsiTheme="minorHAnsi" w:cstheme="minorHAnsi"/>
          <w:sz w:val="24"/>
          <w:szCs w:val="24"/>
        </w:rPr>
      </w:pPr>
      <w:r w:rsidRPr="00545B1B">
        <w:rPr>
          <w:rFonts w:asciiTheme="minorHAnsi" w:hAnsiTheme="minorHAnsi" w:cstheme="minorHAnsi"/>
          <w:sz w:val="24"/>
          <w:szCs w:val="24"/>
        </w:rPr>
        <w:t>The staff member should be advised that they can seek representation from a professional and/or union representative.</w:t>
      </w:r>
      <w:r>
        <w:rPr>
          <w:rFonts w:asciiTheme="minorHAnsi" w:hAnsiTheme="minorHAnsi" w:cstheme="minorHAnsi"/>
          <w:sz w:val="24"/>
          <w:szCs w:val="24"/>
        </w:rPr>
        <w:t xml:space="preserve"> </w:t>
      </w:r>
    </w:p>
    <w:p w:rsidR="00545B1B" w:rsidRDefault="00545B1B" w:rsidP="00545B1B">
      <w:pPr>
        <w:pStyle w:val="ListParagraph"/>
        <w:numPr>
          <w:ilvl w:val="0"/>
          <w:numId w:val="17"/>
        </w:numPr>
        <w:rPr>
          <w:rFonts w:asciiTheme="minorHAnsi" w:hAnsiTheme="minorHAnsi" w:cstheme="minorHAnsi"/>
          <w:sz w:val="24"/>
          <w:szCs w:val="24"/>
        </w:rPr>
      </w:pPr>
      <w:r w:rsidRPr="00545B1B">
        <w:rPr>
          <w:rFonts w:asciiTheme="minorHAnsi" w:hAnsiTheme="minorHAnsi" w:cstheme="minorHAnsi"/>
          <w:sz w:val="24"/>
          <w:szCs w:val="24"/>
        </w:rPr>
        <w:t xml:space="preserve">In the case of allegations that may have disciplinary implications, the board should   investigate and report on the substance of the </w:t>
      </w:r>
      <w:r w:rsidR="00620DD7">
        <w:rPr>
          <w:rFonts w:asciiTheme="minorHAnsi" w:hAnsiTheme="minorHAnsi"/>
          <w:sz w:val="24"/>
          <w:szCs w:val="24"/>
        </w:rPr>
        <w:t>grievance</w:t>
      </w:r>
      <w:r w:rsidRPr="00545B1B">
        <w:rPr>
          <w:rFonts w:asciiTheme="minorHAnsi" w:hAnsiTheme="minorHAnsi" w:cstheme="minorHAnsi"/>
          <w:sz w:val="24"/>
          <w:szCs w:val="24"/>
        </w:rPr>
        <w:t xml:space="preserve">. An independent investigator may be appointed or this may be delegated to a committee of three members. The committee should seek advice on process. </w:t>
      </w:r>
    </w:p>
    <w:p w:rsidR="00545B1B" w:rsidRPr="00545B1B" w:rsidRDefault="00545B1B" w:rsidP="00545B1B">
      <w:pPr>
        <w:pStyle w:val="ListParagraph"/>
        <w:numPr>
          <w:ilvl w:val="0"/>
          <w:numId w:val="17"/>
        </w:numPr>
        <w:rPr>
          <w:rFonts w:asciiTheme="minorHAnsi" w:hAnsiTheme="minorHAnsi" w:cstheme="minorHAnsi"/>
          <w:sz w:val="24"/>
          <w:szCs w:val="24"/>
        </w:rPr>
      </w:pPr>
      <w:r w:rsidRPr="00545B1B">
        <w:rPr>
          <w:rFonts w:asciiTheme="minorHAnsi" w:hAnsiTheme="minorHAnsi" w:cstheme="minorHAnsi"/>
          <w:sz w:val="24"/>
          <w:szCs w:val="24"/>
        </w:rPr>
        <w:t xml:space="preserve">The Board will establish the terms of reference for </w:t>
      </w:r>
      <w:r>
        <w:rPr>
          <w:rFonts w:asciiTheme="minorHAnsi" w:hAnsiTheme="minorHAnsi" w:cstheme="minorHAnsi"/>
          <w:sz w:val="24"/>
          <w:szCs w:val="24"/>
        </w:rPr>
        <w:t xml:space="preserve">the </w:t>
      </w:r>
      <w:r w:rsidR="00620DD7">
        <w:rPr>
          <w:rFonts w:asciiTheme="minorHAnsi" w:hAnsiTheme="minorHAnsi" w:cstheme="minorHAnsi"/>
          <w:sz w:val="24"/>
          <w:szCs w:val="24"/>
        </w:rPr>
        <w:t>Grievance</w:t>
      </w:r>
      <w:r>
        <w:rPr>
          <w:rFonts w:asciiTheme="minorHAnsi" w:hAnsiTheme="minorHAnsi" w:cstheme="minorHAnsi"/>
          <w:sz w:val="24"/>
          <w:szCs w:val="24"/>
        </w:rPr>
        <w:t>s committee and/or</w:t>
      </w:r>
      <w:r w:rsidRPr="00545B1B">
        <w:rPr>
          <w:rFonts w:asciiTheme="minorHAnsi" w:hAnsiTheme="minorHAnsi" w:cstheme="minorHAnsi"/>
          <w:sz w:val="24"/>
          <w:szCs w:val="24"/>
        </w:rPr>
        <w:t xml:space="preserve"> the independent investigator as required. </w:t>
      </w:r>
    </w:p>
    <w:p w:rsidR="00545B1B" w:rsidRPr="00545B1B" w:rsidRDefault="00545B1B" w:rsidP="00545B1B">
      <w:pPr>
        <w:rPr>
          <w:rFonts w:asciiTheme="minorHAnsi" w:hAnsiTheme="minorHAnsi" w:cstheme="minorHAnsi"/>
          <w:sz w:val="24"/>
          <w:szCs w:val="24"/>
        </w:rPr>
      </w:pPr>
    </w:p>
    <w:p w:rsidR="00545B1B" w:rsidRPr="00545B1B" w:rsidRDefault="00545B1B" w:rsidP="00545B1B">
      <w:pPr>
        <w:rPr>
          <w:rFonts w:asciiTheme="minorHAnsi" w:hAnsiTheme="minorHAnsi" w:cstheme="minorHAnsi"/>
          <w:b/>
          <w:sz w:val="24"/>
          <w:szCs w:val="24"/>
        </w:rPr>
      </w:pPr>
    </w:p>
    <w:p w:rsidR="00545B1B" w:rsidRPr="00545B1B" w:rsidRDefault="00B816CB" w:rsidP="00545B1B">
      <w:pPr>
        <w:rPr>
          <w:rFonts w:asciiTheme="minorHAnsi" w:hAnsiTheme="minorHAnsi" w:cstheme="minorHAnsi"/>
          <w:b/>
          <w:sz w:val="24"/>
          <w:szCs w:val="24"/>
        </w:rPr>
      </w:pPr>
      <w:r>
        <w:rPr>
          <w:rFonts w:asciiTheme="minorHAnsi" w:hAnsiTheme="minorHAnsi" w:cstheme="minorHAnsi"/>
          <w:b/>
          <w:sz w:val="24"/>
          <w:szCs w:val="24"/>
        </w:rPr>
        <w:t>GRIEVANCE</w:t>
      </w:r>
      <w:r w:rsidR="00545B1B">
        <w:rPr>
          <w:rFonts w:asciiTheme="minorHAnsi" w:hAnsiTheme="minorHAnsi" w:cstheme="minorHAnsi"/>
          <w:b/>
          <w:sz w:val="24"/>
          <w:szCs w:val="24"/>
        </w:rPr>
        <w:t>S AGAINST THE PRINCIPAL</w:t>
      </w:r>
    </w:p>
    <w:p w:rsidR="00545B1B" w:rsidRPr="00545B1B" w:rsidRDefault="00B816CB" w:rsidP="00545B1B">
      <w:pPr>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sz w:val="24"/>
          <w:szCs w:val="24"/>
        </w:rPr>
        <w:t>rievance</w:t>
      </w:r>
      <w:r w:rsidR="00545B1B" w:rsidRPr="00545B1B">
        <w:rPr>
          <w:rFonts w:asciiTheme="minorHAnsi" w:hAnsiTheme="minorHAnsi" w:cstheme="minorHAnsi"/>
          <w:sz w:val="24"/>
          <w:szCs w:val="24"/>
        </w:rPr>
        <w:t xml:space="preserve">s against the principal shall be in writing and referred to the board chairperson who will inform the board and where appropriate initiate mediation. </w:t>
      </w:r>
    </w:p>
    <w:p w:rsidR="00545B1B" w:rsidRPr="00545B1B" w:rsidRDefault="00545B1B" w:rsidP="00545B1B">
      <w:pPr>
        <w:rPr>
          <w:rFonts w:asciiTheme="minorHAnsi" w:hAnsiTheme="minorHAnsi" w:cstheme="minorHAnsi"/>
          <w:sz w:val="24"/>
          <w:szCs w:val="24"/>
        </w:rPr>
      </w:pPr>
    </w:p>
    <w:p w:rsidR="00545B1B" w:rsidRPr="00545B1B" w:rsidRDefault="00B816CB" w:rsidP="00545B1B">
      <w:pPr>
        <w:rPr>
          <w:rFonts w:asciiTheme="minorHAnsi" w:hAnsiTheme="minorHAnsi" w:cstheme="minorHAnsi"/>
          <w:sz w:val="24"/>
          <w:szCs w:val="24"/>
        </w:rPr>
      </w:pPr>
      <w:r>
        <w:rPr>
          <w:rFonts w:asciiTheme="minorHAnsi" w:hAnsiTheme="minorHAnsi" w:cstheme="minorHAnsi"/>
          <w:sz w:val="24"/>
          <w:szCs w:val="24"/>
        </w:rPr>
        <w:t xml:space="preserve">All </w:t>
      </w:r>
      <w:r>
        <w:rPr>
          <w:rFonts w:asciiTheme="minorHAnsi" w:hAnsiTheme="minorHAnsi"/>
          <w:sz w:val="24"/>
          <w:szCs w:val="24"/>
        </w:rPr>
        <w:t>grievances</w:t>
      </w:r>
      <w:r w:rsidR="00545B1B" w:rsidRPr="00545B1B">
        <w:rPr>
          <w:rFonts w:asciiTheme="minorHAnsi" w:hAnsiTheme="minorHAnsi" w:cstheme="minorHAnsi"/>
          <w:sz w:val="24"/>
          <w:szCs w:val="24"/>
        </w:rPr>
        <w:t xml:space="preserve"> against the principal will be dealt with in accordance with the relevant employment agreement and the procedures for </w:t>
      </w:r>
      <w:r>
        <w:rPr>
          <w:rFonts w:asciiTheme="minorHAnsi" w:hAnsiTheme="minorHAnsi"/>
          <w:sz w:val="24"/>
          <w:szCs w:val="24"/>
        </w:rPr>
        <w:t>grievances</w:t>
      </w:r>
      <w:r w:rsidR="00545B1B" w:rsidRPr="00545B1B">
        <w:rPr>
          <w:rFonts w:asciiTheme="minorHAnsi" w:hAnsiTheme="minorHAnsi" w:cstheme="minorHAnsi"/>
          <w:sz w:val="24"/>
          <w:szCs w:val="24"/>
        </w:rPr>
        <w:t xml:space="preserve"> against staff members.</w:t>
      </w:r>
    </w:p>
    <w:p w:rsidR="00545B1B" w:rsidRPr="00545B1B" w:rsidRDefault="00545B1B" w:rsidP="00545B1B">
      <w:pPr>
        <w:rPr>
          <w:rFonts w:asciiTheme="minorHAnsi" w:hAnsiTheme="minorHAnsi" w:cstheme="minorHAnsi"/>
          <w:sz w:val="24"/>
          <w:szCs w:val="24"/>
        </w:rPr>
      </w:pPr>
    </w:p>
    <w:p w:rsidR="00545B1B" w:rsidRPr="00545B1B" w:rsidRDefault="00545B1B" w:rsidP="00545B1B">
      <w:pPr>
        <w:rPr>
          <w:rFonts w:asciiTheme="minorHAnsi" w:hAnsiTheme="minorHAnsi" w:cstheme="minorHAnsi"/>
          <w:b/>
          <w:sz w:val="24"/>
          <w:szCs w:val="24"/>
        </w:rPr>
      </w:pPr>
      <w:r>
        <w:rPr>
          <w:rFonts w:asciiTheme="minorHAnsi" w:hAnsiTheme="minorHAnsi" w:cstheme="minorHAnsi"/>
          <w:b/>
          <w:sz w:val="24"/>
          <w:szCs w:val="24"/>
        </w:rPr>
        <w:t>DOCUMENTATION</w:t>
      </w:r>
    </w:p>
    <w:p w:rsidR="00545B1B" w:rsidRDefault="00545B1B" w:rsidP="00545B1B">
      <w:pPr>
        <w:pStyle w:val="ListParagraph"/>
        <w:numPr>
          <w:ilvl w:val="0"/>
          <w:numId w:val="16"/>
        </w:numPr>
        <w:rPr>
          <w:rFonts w:asciiTheme="minorHAnsi" w:hAnsiTheme="minorHAnsi" w:cstheme="minorHAnsi"/>
          <w:sz w:val="24"/>
          <w:szCs w:val="24"/>
        </w:rPr>
      </w:pPr>
      <w:r w:rsidRPr="00545B1B">
        <w:rPr>
          <w:rFonts w:asciiTheme="minorHAnsi" w:hAnsiTheme="minorHAnsi" w:cstheme="minorHAnsi"/>
          <w:sz w:val="24"/>
          <w:szCs w:val="24"/>
        </w:rPr>
        <w:t xml:space="preserve">All </w:t>
      </w:r>
      <w:r w:rsidR="00B816CB">
        <w:rPr>
          <w:rFonts w:asciiTheme="minorHAnsi" w:hAnsiTheme="minorHAnsi"/>
          <w:sz w:val="24"/>
          <w:szCs w:val="24"/>
        </w:rPr>
        <w:t>grievances</w:t>
      </w:r>
      <w:r w:rsidRPr="00545B1B">
        <w:rPr>
          <w:rFonts w:asciiTheme="minorHAnsi" w:hAnsiTheme="minorHAnsi" w:cstheme="minorHAnsi"/>
          <w:sz w:val="24"/>
          <w:szCs w:val="24"/>
        </w:rPr>
        <w:t xml:space="preserve"> will be recorded in the </w:t>
      </w:r>
      <w:r w:rsidR="00B816CB">
        <w:rPr>
          <w:rFonts w:asciiTheme="minorHAnsi" w:hAnsiTheme="minorHAnsi"/>
          <w:sz w:val="24"/>
          <w:szCs w:val="24"/>
        </w:rPr>
        <w:t>grievances</w:t>
      </w:r>
      <w:r w:rsidRPr="00545B1B">
        <w:rPr>
          <w:rFonts w:asciiTheme="minorHAnsi" w:hAnsiTheme="minorHAnsi" w:cstheme="minorHAnsi"/>
          <w:sz w:val="24"/>
          <w:szCs w:val="24"/>
        </w:rPr>
        <w:t xml:space="preserve"> file. </w:t>
      </w:r>
    </w:p>
    <w:p w:rsidR="00545B1B" w:rsidRDefault="00545B1B" w:rsidP="00545B1B">
      <w:pPr>
        <w:pStyle w:val="ListParagraph"/>
        <w:numPr>
          <w:ilvl w:val="0"/>
          <w:numId w:val="16"/>
        </w:numPr>
        <w:rPr>
          <w:rFonts w:asciiTheme="minorHAnsi" w:hAnsiTheme="minorHAnsi" w:cstheme="minorHAnsi"/>
          <w:sz w:val="24"/>
          <w:szCs w:val="24"/>
        </w:rPr>
      </w:pPr>
      <w:r w:rsidRPr="00545B1B">
        <w:rPr>
          <w:rFonts w:asciiTheme="minorHAnsi" w:hAnsiTheme="minorHAnsi" w:cstheme="minorHAnsi"/>
          <w:sz w:val="24"/>
          <w:szCs w:val="24"/>
        </w:rPr>
        <w:t xml:space="preserve">If documentation is to be placed on the personnel file the employee will be advised. </w:t>
      </w:r>
    </w:p>
    <w:p w:rsidR="00545B1B" w:rsidRDefault="00545B1B" w:rsidP="00545B1B">
      <w:pPr>
        <w:pStyle w:val="ListParagraph"/>
        <w:numPr>
          <w:ilvl w:val="0"/>
          <w:numId w:val="16"/>
        </w:numPr>
        <w:rPr>
          <w:rFonts w:asciiTheme="minorHAnsi" w:hAnsiTheme="minorHAnsi" w:cstheme="minorHAnsi"/>
          <w:sz w:val="24"/>
          <w:szCs w:val="24"/>
        </w:rPr>
      </w:pPr>
      <w:r w:rsidRPr="00545B1B">
        <w:rPr>
          <w:rFonts w:asciiTheme="minorHAnsi" w:hAnsiTheme="minorHAnsi" w:cstheme="minorHAnsi"/>
          <w:sz w:val="24"/>
          <w:szCs w:val="24"/>
        </w:rPr>
        <w:t>All material received in the Public Excluded part of a Board meeting will be collected by the Chairman and the original document will be included as part of the minutes of the meeting. All other copies of the documents will be destroyed unless the Board specifically determines otherwise.</w:t>
      </w:r>
    </w:p>
    <w:p w:rsidR="00545B1B" w:rsidRDefault="00545B1B" w:rsidP="00545B1B">
      <w:pPr>
        <w:pStyle w:val="ListParagraph"/>
        <w:numPr>
          <w:ilvl w:val="0"/>
          <w:numId w:val="16"/>
        </w:numPr>
        <w:rPr>
          <w:rFonts w:asciiTheme="minorHAnsi" w:hAnsiTheme="minorHAnsi" w:cstheme="minorHAnsi"/>
          <w:sz w:val="24"/>
          <w:szCs w:val="24"/>
        </w:rPr>
      </w:pPr>
      <w:r w:rsidRPr="00545B1B">
        <w:rPr>
          <w:rFonts w:asciiTheme="minorHAnsi" w:hAnsiTheme="minorHAnsi" w:cstheme="minorHAnsi"/>
          <w:sz w:val="24"/>
          <w:szCs w:val="24"/>
        </w:rPr>
        <w:t>Any copies of documents made available to staff</w:t>
      </w:r>
      <w:r>
        <w:rPr>
          <w:rFonts w:asciiTheme="minorHAnsi" w:hAnsiTheme="minorHAnsi" w:cstheme="minorHAnsi"/>
          <w:sz w:val="24"/>
          <w:szCs w:val="24"/>
        </w:rPr>
        <w:t>/</w:t>
      </w:r>
      <w:r w:rsidRPr="00545B1B">
        <w:rPr>
          <w:rFonts w:asciiTheme="minorHAnsi" w:hAnsiTheme="minorHAnsi" w:cstheme="minorHAnsi"/>
          <w:sz w:val="24"/>
          <w:szCs w:val="24"/>
        </w:rPr>
        <w:t>affected persons and any investigator or person who is appointed to a</w:t>
      </w:r>
      <w:r w:rsidR="00B816CB">
        <w:rPr>
          <w:rFonts w:asciiTheme="minorHAnsi" w:hAnsiTheme="minorHAnsi" w:cstheme="minorHAnsi"/>
          <w:sz w:val="24"/>
          <w:szCs w:val="24"/>
        </w:rPr>
        <w:t xml:space="preserve"> Grievances</w:t>
      </w:r>
      <w:r w:rsidRPr="00545B1B">
        <w:rPr>
          <w:rFonts w:asciiTheme="minorHAnsi" w:hAnsiTheme="minorHAnsi" w:cstheme="minorHAnsi"/>
          <w:sz w:val="24"/>
          <w:szCs w:val="24"/>
        </w:rPr>
        <w:t xml:space="preserve"> Committee, will be marked “confidential”. </w:t>
      </w:r>
    </w:p>
    <w:p w:rsidR="00545B1B" w:rsidRPr="00545B1B" w:rsidRDefault="00545B1B" w:rsidP="00545B1B">
      <w:pPr>
        <w:pStyle w:val="ListParagraph"/>
        <w:numPr>
          <w:ilvl w:val="0"/>
          <w:numId w:val="16"/>
        </w:numPr>
        <w:rPr>
          <w:rFonts w:asciiTheme="minorHAnsi" w:hAnsiTheme="minorHAnsi" w:cstheme="minorHAnsi"/>
          <w:sz w:val="24"/>
          <w:szCs w:val="24"/>
        </w:rPr>
      </w:pPr>
      <w:r w:rsidRPr="00545B1B">
        <w:rPr>
          <w:rFonts w:asciiTheme="minorHAnsi" w:hAnsiTheme="minorHAnsi" w:cstheme="minorHAnsi"/>
          <w:sz w:val="24"/>
          <w:szCs w:val="24"/>
        </w:rPr>
        <w:t xml:space="preserve">The Board will undertake reporting to the NZ Teachers’ Council as required by Legislation.  </w:t>
      </w:r>
    </w:p>
    <w:p w:rsidR="00A7289D" w:rsidRPr="005A12DB" w:rsidRDefault="00A7289D" w:rsidP="00A7289D">
      <w:pPr>
        <w:jc w:val="both"/>
        <w:rPr>
          <w:rFonts w:asciiTheme="minorHAnsi" w:hAnsiTheme="minorHAnsi"/>
          <w:sz w:val="24"/>
          <w:szCs w:val="24"/>
        </w:rPr>
      </w:pPr>
    </w:p>
    <w:p w:rsidR="00A7289D" w:rsidRPr="005A12DB" w:rsidRDefault="002F7269" w:rsidP="00A7289D">
      <w:pPr>
        <w:jc w:val="both"/>
        <w:rPr>
          <w:rFonts w:asciiTheme="minorHAnsi" w:hAnsiTheme="minorHAnsi"/>
          <w:b/>
          <w:sz w:val="24"/>
          <w:szCs w:val="24"/>
        </w:rPr>
      </w:pPr>
      <w:r>
        <w:rPr>
          <w:rFonts w:asciiTheme="minorHAnsi" w:hAnsiTheme="minorHAnsi"/>
          <w:b/>
          <w:sz w:val="24"/>
          <w:szCs w:val="24"/>
        </w:rPr>
        <w:t>SUSPENSION</w:t>
      </w:r>
    </w:p>
    <w:p w:rsidR="00A7289D" w:rsidRPr="005A12DB" w:rsidRDefault="00A7289D" w:rsidP="00A7289D">
      <w:pPr>
        <w:numPr>
          <w:ilvl w:val="0"/>
          <w:numId w:val="9"/>
        </w:numPr>
        <w:jc w:val="both"/>
        <w:rPr>
          <w:rFonts w:asciiTheme="minorHAnsi" w:hAnsiTheme="minorHAnsi"/>
          <w:sz w:val="24"/>
          <w:szCs w:val="24"/>
        </w:rPr>
      </w:pPr>
      <w:r w:rsidRPr="005A12DB">
        <w:rPr>
          <w:rFonts w:asciiTheme="minorHAnsi" w:hAnsiTheme="minorHAnsi"/>
          <w:sz w:val="24"/>
          <w:szCs w:val="24"/>
        </w:rPr>
        <w:t>If the alleged conduct is deemed sufficiently serious an employee may be either suspended with or without pay or transferred temporarily to other duties.</w:t>
      </w:r>
    </w:p>
    <w:p w:rsidR="00361F66" w:rsidRPr="00545B1B" w:rsidRDefault="00A7289D" w:rsidP="00361F66">
      <w:pPr>
        <w:numPr>
          <w:ilvl w:val="0"/>
          <w:numId w:val="9"/>
        </w:numPr>
        <w:jc w:val="both"/>
        <w:rPr>
          <w:rFonts w:asciiTheme="minorHAnsi" w:hAnsiTheme="minorHAnsi"/>
          <w:sz w:val="24"/>
          <w:szCs w:val="24"/>
        </w:rPr>
      </w:pPr>
      <w:r w:rsidRPr="005A12DB">
        <w:rPr>
          <w:rFonts w:asciiTheme="minorHAnsi" w:hAnsiTheme="minorHAnsi"/>
          <w:sz w:val="24"/>
          <w:szCs w:val="24"/>
        </w:rPr>
        <w:t>The Board shall not, unless there are exceptional circumstances, suspend the employee without first allowing the employee a reasonable opportunity to make submissions to the Board about the alleged misconduct and the appropriateness of the suspension in all of the circumstances.  The Board shall take into account any submission made by the employee before determining the matter of suspension.</w:t>
      </w:r>
    </w:p>
    <w:p w:rsidR="00A7289D" w:rsidRPr="005A12DB" w:rsidRDefault="00A7289D" w:rsidP="00A7289D">
      <w:pPr>
        <w:numPr>
          <w:ilvl w:val="0"/>
          <w:numId w:val="9"/>
        </w:numPr>
        <w:jc w:val="both"/>
        <w:rPr>
          <w:rFonts w:asciiTheme="minorHAnsi" w:hAnsiTheme="minorHAnsi"/>
          <w:sz w:val="24"/>
          <w:szCs w:val="24"/>
        </w:rPr>
      </w:pPr>
      <w:r w:rsidRPr="005A12DB">
        <w:rPr>
          <w:rFonts w:asciiTheme="minorHAnsi" w:hAnsiTheme="minorHAnsi"/>
          <w:sz w:val="24"/>
          <w:szCs w:val="24"/>
        </w:rPr>
        <w:t>The Board shall work to ensure that the period of suspension is kept to the minimum possible time consistent with ensuring that the allegations of misconduct are properly investigated and that the employee is treated fairly at all times.</w:t>
      </w:r>
    </w:p>
    <w:p w:rsidR="00A7289D" w:rsidRPr="005A12DB" w:rsidRDefault="00A7289D" w:rsidP="00A7289D">
      <w:pPr>
        <w:numPr>
          <w:ilvl w:val="0"/>
          <w:numId w:val="9"/>
        </w:numPr>
        <w:jc w:val="both"/>
        <w:rPr>
          <w:rFonts w:asciiTheme="minorHAnsi" w:hAnsiTheme="minorHAnsi"/>
          <w:sz w:val="24"/>
          <w:szCs w:val="24"/>
        </w:rPr>
      </w:pPr>
      <w:r w:rsidRPr="005A12DB">
        <w:rPr>
          <w:rFonts w:asciiTheme="minorHAnsi" w:hAnsiTheme="minorHAnsi"/>
          <w:sz w:val="24"/>
          <w:szCs w:val="24"/>
        </w:rPr>
        <w:t>If the allegation that led to suspension is without substance the employee shall be reinstated effective from the date of suspension.</w:t>
      </w:r>
    </w:p>
    <w:p w:rsidR="00A7289D" w:rsidRPr="005A12DB" w:rsidRDefault="00A7289D" w:rsidP="00A7289D">
      <w:pPr>
        <w:jc w:val="both"/>
        <w:rPr>
          <w:rFonts w:asciiTheme="minorHAnsi" w:hAnsiTheme="minorHAnsi"/>
          <w:sz w:val="24"/>
          <w:szCs w:val="24"/>
        </w:rPr>
      </w:pPr>
    </w:p>
    <w:p w:rsidR="00A7289D" w:rsidRPr="005A12DB" w:rsidRDefault="002F7269" w:rsidP="00A7289D">
      <w:pPr>
        <w:jc w:val="both"/>
        <w:rPr>
          <w:rFonts w:asciiTheme="minorHAnsi" w:hAnsiTheme="minorHAnsi"/>
          <w:b/>
          <w:sz w:val="24"/>
          <w:szCs w:val="24"/>
        </w:rPr>
      </w:pPr>
      <w:r>
        <w:rPr>
          <w:rFonts w:asciiTheme="minorHAnsi" w:hAnsiTheme="minorHAnsi"/>
          <w:b/>
          <w:sz w:val="24"/>
          <w:szCs w:val="24"/>
        </w:rPr>
        <w:t>INSTANT DISMISSAL</w:t>
      </w:r>
    </w:p>
    <w:p w:rsidR="00A7289D" w:rsidRPr="005A12DB" w:rsidRDefault="00A7289D" w:rsidP="00A7289D">
      <w:pPr>
        <w:jc w:val="both"/>
        <w:rPr>
          <w:rFonts w:asciiTheme="minorHAnsi" w:hAnsiTheme="minorHAnsi"/>
          <w:sz w:val="24"/>
          <w:szCs w:val="24"/>
        </w:rPr>
      </w:pPr>
      <w:r w:rsidRPr="005A12DB">
        <w:rPr>
          <w:rFonts w:asciiTheme="minorHAnsi" w:hAnsiTheme="minorHAnsi"/>
          <w:sz w:val="24"/>
          <w:szCs w:val="24"/>
        </w:rPr>
        <w:t>Nothing in the sections above prevents instant dismissal without notice in the case of serious misconduct.</w:t>
      </w:r>
    </w:p>
    <w:p w:rsidR="006B081F" w:rsidRPr="005A12DB" w:rsidRDefault="006B081F" w:rsidP="00A7289D">
      <w:pPr>
        <w:jc w:val="both"/>
        <w:rPr>
          <w:rFonts w:asciiTheme="minorHAnsi" w:hAnsiTheme="minorHAnsi"/>
          <w:sz w:val="24"/>
          <w:szCs w:val="24"/>
        </w:rPr>
      </w:pPr>
    </w:p>
    <w:p w:rsidR="00B816CB" w:rsidRDefault="00B816CB" w:rsidP="00A7289D">
      <w:pPr>
        <w:jc w:val="both"/>
        <w:rPr>
          <w:rFonts w:asciiTheme="minorHAnsi" w:hAnsiTheme="minorHAnsi"/>
          <w:b/>
          <w:sz w:val="24"/>
          <w:szCs w:val="24"/>
        </w:rPr>
      </w:pPr>
    </w:p>
    <w:p w:rsidR="00A730EA" w:rsidRPr="005A12DB" w:rsidRDefault="00545B1B" w:rsidP="00A7289D">
      <w:pPr>
        <w:jc w:val="both"/>
        <w:rPr>
          <w:rFonts w:asciiTheme="minorHAnsi" w:hAnsiTheme="minorHAnsi"/>
          <w:b/>
          <w:sz w:val="24"/>
          <w:szCs w:val="24"/>
        </w:rPr>
      </w:pPr>
      <w:r>
        <w:rPr>
          <w:rFonts w:asciiTheme="minorHAnsi" w:hAnsiTheme="minorHAnsi"/>
          <w:b/>
          <w:sz w:val="24"/>
          <w:szCs w:val="24"/>
        </w:rPr>
        <w:lastRenderedPageBreak/>
        <w:t>COMPETENCY</w:t>
      </w:r>
    </w:p>
    <w:p w:rsidR="00967FBB" w:rsidRPr="005221A2" w:rsidRDefault="00A730EA" w:rsidP="00A7289D">
      <w:pPr>
        <w:jc w:val="both"/>
        <w:rPr>
          <w:rFonts w:asciiTheme="minorHAnsi" w:hAnsiTheme="minorHAnsi"/>
          <w:b/>
          <w:sz w:val="24"/>
          <w:szCs w:val="24"/>
        </w:rPr>
      </w:pPr>
      <w:r w:rsidRPr="005A12DB">
        <w:rPr>
          <w:rFonts w:asciiTheme="minorHAnsi" w:hAnsiTheme="minorHAnsi"/>
          <w:sz w:val="24"/>
          <w:szCs w:val="24"/>
        </w:rPr>
        <w:t>Where there are matters of competency which are causing concern i</w:t>
      </w:r>
      <w:r w:rsidR="006C459A">
        <w:rPr>
          <w:rFonts w:asciiTheme="minorHAnsi" w:hAnsiTheme="minorHAnsi"/>
          <w:sz w:val="24"/>
          <w:szCs w:val="24"/>
        </w:rPr>
        <w:t>n respect of any employee, the P</w:t>
      </w:r>
      <w:r w:rsidRPr="005A12DB">
        <w:rPr>
          <w:rFonts w:asciiTheme="minorHAnsi" w:hAnsiTheme="minorHAnsi"/>
          <w:sz w:val="24"/>
          <w:szCs w:val="24"/>
        </w:rPr>
        <w:t xml:space="preserve">rincipal shall put in place appropriate assistance and personal guidance to assist that employee. </w:t>
      </w:r>
      <w:r w:rsidR="009A11A4">
        <w:rPr>
          <w:rFonts w:asciiTheme="minorHAnsi" w:hAnsiTheme="minorHAnsi"/>
          <w:sz w:val="24"/>
          <w:szCs w:val="24"/>
        </w:rPr>
        <w:t xml:space="preserve"> </w:t>
      </w:r>
      <w:r w:rsidR="00967FBB">
        <w:rPr>
          <w:rFonts w:asciiTheme="minorHAnsi" w:hAnsiTheme="minorHAnsi"/>
          <w:sz w:val="24"/>
          <w:szCs w:val="24"/>
        </w:rPr>
        <w:t xml:space="preserve">Refer to: </w:t>
      </w:r>
      <w:r w:rsidR="009A11A4" w:rsidRPr="005221A2">
        <w:rPr>
          <w:rFonts w:asciiTheme="minorHAnsi" w:hAnsiTheme="minorHAnsi"/>
          <w:b/>
          <w:sz w:val="24"/>
          <w:szCs w:val="24"/>
        </w:rPr>
        <w:t>Appropriate steps as per of the NZEI</w:t>
      </w:r>
      <w:r w:rsidR="00967FBB" w:rsidRPr="005221A2">
        <w:rPr>
          <w:rFonts w:asciiTheme="minorHAnsi" w:hAnsiTheme="minorHAnsi"/>
          <w:b/>
          <w:sz w:val="24"/>
          <w:szCs w:val="24"/>
        </w:rPr>
        <w:t>/MOE/STA collective agreement on competency.</w:t>
      </w:r>
      <w:r w:rsidR="009A11A4" w:rsidRPr="005221A2">
        <w:rPr>
          <w:rFonts w:asciiTheme="minorHAnsi" w:hAnsiTheme="minorHAnsi"/>
          <w:b/>
          <w:sz w:val="24"/>
          <w:szCs w:val="24"/>
        </w:rPr>
        <w:t xml:space="preserve"> </w:t>
      </w:r>
      <w:r w:rsidRPr="005221A2">
        <w:rPr>
          <w:rFonts w:asciiTheme="minorHAnsi" w:hAnsiTheme="minorHAnsi"/>
          <w:b/>
          <w:sz w:val="24"/>
          <w:szCs w:val="24"/>
        </w:rPr>
        <w:t xml:space="preserve"> </w:t>
      </w:r>
    </w:p>
    <w:p w:rsidR="00A730EA" w:rsidRPr="005A12DB" w:rsidRDefault="00A730EA" w:rsidP="00A7289D">
      <w:pPr>
        <w:jc w:val="both"/>
        <w:rPr>
          <w:rFonts w:asciiTheme="minorHAnsi" w:hAnsiTheme="minorHAnsi"/>
          <w:sz w:val="24"/>
          <w:szCs w:val="24"/>
        </w:rPr>
      </w:pPr>
      <w:r w:rsidRPr="005A12DB">
        <w:rPr>
          <w:rFonts w:asciiTheme="minorHAnsi" w:hAnsiTheme="minorHAnsi"/>
          <w:sz w:val="24"/>
          <w:szCs w:val="24"/>
        </w:rPr>
        <w:t>When this assistance and guidance has not remedied the situation, the following provisions should govern the action to be taken.</w:t>
      </w:r>
    </w:p>
    <w:p w:rsidR="00A730EA" w:rsidRPr="005A12DB" w:rsidRDefault="00A730EA" w:rsidP="00A730EA">
      <w:pPr>
        <w:numPr>
          <w:ilvl w:val="0"/>
          <w:numId w:val="10"/>
        </w:numPr>
        <w:jc w:val="both"/>
        <w:rPr>
          <w:rFonts w:asciiTheme="minorHAnsi" w:hAnsiTheme="minorHAnsi"/>
          <w:sz w:val="24"/>
          <w:szCs w:val="24"/>
        </w:rPr>
      </w:pPr>
      <w:r w:rsidRPr="005A12DB">
        <w:rPr>
          <w:rFonts w:asciiTheme="minorHAnsi" w:hAnsiTheme="minorHAnsi"/>
          <w:sz w:val="24"/>
          <w:szCs w:val="24"/>
        </w:rPr>
        <w:t>The employee must be advised in writing of the specific matter/s causing concern, the corrective action required and the time-frame allowed.  This time-frame should be relevant to the matters causing concern.</w:t>
      </w:r>
    </w:p>
    <w:p w:rsidR="00A730EA" w:rsidRPr="005A12DB" w:rsidRDefault="00A730EA" w:rsidP="00A730EA">
      <w:pPr>
        <w:numPr>
          <w:ilvl w:val="0"/>
          <w:numId w:val="10"/>
        </w:numPr>
        <w:jc w:val="both"/>
        <w:rPr>
          <w:rFonts w:asciiTheme="minorHAnsi" w:hAnsiTheme="minorHAnsi"/>
          <w:sz w:val="24"/>
          <w:szCs w:val="24"/>
        </w:rPr>
      </w:pPr>
      <w:r w:rsidRPr="005A12DB">
        <w:rPr>
          <w:rFonts w:asciiTheme="minorHAnsi" w:hAnsiTheme="minorHAnsi"/>
          <w:sz w:val="24"/>
          <w:szCs w:val="24"/>
        </w:rPr>
        <w:t>The process and the results of any evaluation are to be recorded in writing, sighted and signed by the employee.</w:t>
      </w:r>
    </w:p>
    <w:p w:rsidR="00A730EA" w:rsidRPr="005A12DB" w:rsidRDefault="00A730EA" w:rsidP="00A730EA">
      <w:pPr>
        <w:numPr>
          <w:ilvl w:val="0"/>
          <w:numId w:val="10"/>
        </w:numPr>
        <w:jc w:val="both"/>
        <w:rPr>
          <w:rFonts w:asciiTheme="minorHAnsi" w:hAnsiTheme="minorHAnsi"/>
          <w:sz w:val="24"/>
          <w:szCs w:val="24"/>
        </w:rPr>
      </w:pPr>
      <w:r w:rsidRPr="005A12DB">
        <w:rPr>
          <w:rFonts w:asciiTheme="minorHAnsi" w:hAnsiTheme="minorHAnsi"/>
          <w:sz w:val="24"/>
          <w:szCs w:val="24"/>
        </w:rPr>
        <w:t xml:space="preserve">A </w:t>
      </w:r>
      <w:r w:rsidR="006C459A">
        <w:rPr>
          <w:rFonts w:asciiTheme="minorHAnsi" w:hAnsiTheme="minorHAnsi"/>
          <w:sz w:val="24"/>
          <w:szCs w:val="24"/>
        </w:rPr>
        <w:t>copy of any report made by the P</w:t>
      </w:r>
      <w:r w:rsidRPr="005A12DB">
        <w:rPr>
          <w:rFonts w:asciiTheme="minorHAnsi" w:hAnsiTheme="minorHAnsi"/>
          <w:sz w:val="24"/>
          <w:szCs w:val="24"/>
        </w:rPr>
        <w:t>rincipal</w:t>
      </w:r>
      <w:r w:rsidR="005517AC">
        <w:rPr>
          <w:rFonts w:asciiTheme="minorHAnsi" w:hAnsiTheme="minorHAnsi"/>
          <w:sz w:val="24"/>
          <w:szCs w:val="24"/>
        </w:rPr>
        <w:t xml:space="preserve"> to the Board or to the </w:t>
      </w:r>
      <w:r w:rsidR="005517AC" w:rsidRPr="005517AC">
        <w:rPr>
          <w:rFonts w:asciiTheme="minorHAnsi" w:hAnsiTheme="minorHAnsi"/>
          <w:b/>
          <w:i/>
          <w:sz w:val="24"/>
          <w:szCs w:val="24"/>
        </w:rPr>
        <w:t xml:space="preserve">EDUCANZ </w:t>
      </w:r>
      <w:r w:rsidR="005517AC">
        <w:rPr>
          <w:rFonts w:asciiTheme="minorHAnsi" w:hAnsiTheme="minorHAnsi"/>
          <w:sz w:val="24"/>
          <w:szCs w:val="24"/>
        </w:rPr>
        <w:t>s</w:t>
      </w:r>
      <w:r w:rsidRPr="005A12DB">
        <w:rPr>
          <w:rFonts w:asciiTheme="minorHAnsi" w:hAnsiTheme="minorHAnsi"/>
          <w:sz w:val="24"/>
          <w:szCs w:val="24"/>
        </w:rPr>
        <w:t>hall be given to the employee.</w:t>
      </w:r>
    </w:p>
    <w:p w:rsidR="00A730EA" w:rsidRPr="005A12DB" w:rsidRDefault="00A730EA" w:rsidP="00A730EA">
      <w:pPr>
        <w:numPr>
          <w:ilvl w:val="0"/>
          <w:numId w:val="10"/>
        </w:numPr>
        <w:jc w:val="both"/>
        <w:rPr>
          <w:rFonts w:asciiTheme="minorHAnsi" w:hAnsiTheme="minorHAnsi"/>
          <w:sz w:val="24"/>
          <w:szCs w:val="24"/>
        </w:rPr>
      </w:pPr>
      <w:r w:rsidRPr="005A12DB">
        <w:rPr>
          <w:rFonts w:asciiTheme="minorHAnsi" w:hAnsiTheme="minorHAnsi"/>
          <w:sz w:val="24"/>
          <w:szCs w:val="24"/>
        </w:rPr>
        <w:t>No action shall be taken on a report until the employee has had a reasonable time to comment in writing or verbally or both.</w:t>
      </w:r>
    </w:p>
    <w:p w:rsidR="00A730EA" w:rsidRPr="005221A2" w:rsidRDefault="00A730EA" w:rsidP="00A730EA">
      <w:pPr>
        <w:numPr>
          <w:ilvl w:val="0"/>
          <w:numId w:val="10"/>
        </w:numPr>
        <w:jc w:val="both"/>
        <w:rPr>
          <w:rFonts w:asciiTheme="minorHAnsi" w:hAnsiTheme="minorHAnsi"/>
          <w:b/>
          <w:sz w:val="24"/>
          <w:szCs w:val="24"/>
        </w:rPr>
      </w:pPr>
      <w:r w:rsidRPr="005221A2">
        <w:rPr>
          <w:rFonts w:asciiTheme="minorHAnsi" w:hAnsiTheme="minorHAnsi"/>
          <w:b/>
          <w:sz w:val="24"/>
          <w:szCs w:val="24"/>
        </w:rPr>
        <w:t>If the above steps (1-4) fail to resolve the matter of concern, the Board may</w:t>
      </w:r>
      <w:r w:rsidRPr="005A12DB">
        <w:rPr>
          <w:rFonts w:asciiTheme="minorHAnsi" w:hAnsiTheme="minorHAnsi"/>
          <w:sz w:val="24"/>
          <w:szCs w:val="24"/>
        </w:rPr>
        <w:t xml:space="preserve"> </w:t>
      </w:r>
      <w:r w:rsidR="00B760C2">
        <w:rPr>
          <w:rFonts w:asciiTheme="minorHAnsi" w:hAnsiTheme="minorHAnsi"/>
          <w:b/>
          <w:sz w:val="24"/>
          <w:szCs w:val="24"/>
        </w:rPr>
        <w:t>dismiss the employee.</w:t>
      </w:r>
    </w:p>
    <w:p w:rsidR="00A730EA" w:rsidRPr="005A12DB" w:rsidRDefault="00A730EA" w:rsidP="00A730EA">
      <w:pPr>
        <w:jc w:val="both"/>
        <w:rPr>
          <w:rFonts w:asciiTheme="minorHAnsi" w:hAnsiTheme="minorHAnsi"/>
          <w:sz w:val="24"/>
          <w:szCs w:val="24"/>
        </w:rPr>
      </w:pPr>
    </w:p>
    <w:p w:rsidR="00E80165" w:rsidRDefault="00E80165" w:rsidP="00E80165">
      <w:pPr>
        <w:pStyle w:val="BodyText"/>
        <w:rPr>
          <w:rFonts w:ascii="Calibri" w:hAnsi="Calibri"/>
          <w:b/>
          <w:i/>
          <w:szCs w:val="24"/>
        </w:rPr>
      </w:pPr>
      <w:r>
        <w:rPr>
          <w:rFonts w:ascii="Calibri" w:hAnsi="Calibri"/>
          <w:b/>
          <w:szCs w:val="24"/>
        </w:rPr>
        <w:t xml:space="preserve">Review Responsibility:  </w:t>
      </w:r>
      <w:r>
        <w:rPr>
          <w:rFonts w:ascii="Calibri" w:hAnsi="Calibri"/>
          <w:b/>
          <w:i/>
          <w:szCs w:val="24"/>
        </w:rPr>
        <w:t xml:space="preserve"> Board Chairperson, Deputy Chair, Principal, DP &amp; Staff Rep. </w:t>
      </w:r>
    </w:p>
    <w:p w:rsidR="00E80165" w:rsidRDefault="00E80165" w:rsidP="00E80165">
      <w:pPr>
        <w:pStyle w:val="BodyText"/>
        <w:rPr>
          <w:rFonts w:ascii="Calibri" w:hAnsi="Calibri"/>
          <w:b/>
          <w:szCs w:val="24"/>
        </w:rPr>
      </w:pPr>
    </w:p>
    <w:p w:rsidR="00361F66" w:rsidRDefault="00361F66" w:rsidP="00E80165">
      <w:pPr>
        <w:pStyle w:val="BodyText"/>
        <w:rPr>
          <w:rFonts w:ascii="Calibri" w:hAnsi="Calibri"/>
          <w:b/>
          <w:szCs w:val="24"/>
        </w:rPr>
      </w:pPr>
    </w:p>
    <w:p w:rsidR="00E80165" w:rsidRDefault="00E80165" w:rsidP="00E80165">
      <w:pPr>
        <w:pStyle w:val="BodyText"/>
        <w:rPr>
          <w:rFonts w:ascii="Calibri" w:hAnsi="Calibri"/>
          <w:b/>
          <w:szCs w:val="24"/>
        </w:rPr>
      </w:pPr>
      <w:r>
        <w:rPr>
          <w:rFonts w:ascii="Calibri" w:hAnsi="Calibri"/>
          <w:b/>
          <w:szCs w:val="24"/>
        </w:rPr>
        <w:t xml:space="preserve">Date </w:t>
      </w:r>
      <w:r w:rsidR="00E53658">
        <w:rPr>
          <w:rFonts w:ascii="Calibri" w:hAnsi="Calibri"/>
          <w:b/>
          <w:szCs w:val="24"/>
        </w:rPr>
        <w:t>Ratified</w:t>
      </w:r>
      <w:r>
        <w:rPr>
          <w:rFonts w:ascii="Calibri" w:hAnsi="Calibri"/>
          <w:b/>
          <w:szCs w:val="24"/>
        </w:rPr>
        <w:t>: ……………………………………………….</w:t>
      </w:r>
    </w:p>
    <w:p w:rsidR="00E80165" w:rsidRDefault="00E80165" w:rsidP="00E80165">
      <w:pPr>
        <w:pStyle w:val="BodyText"/>
        <w:rPr>
          <w:rFonts w:ascii="Calibri" w:hAnsi="Calibri"/>
          <w:b/>
          <w:szCs w:val="24"/>
        </w:rPr>
      </w:pPr>
    </w:p>
    <w:p w:rsidR="00361F66" w:rsidRDefault="00361F66" w:rsidP="00E80165">
      <w:pPr>
        <w:pStyle w:val="BodyText"/>
        <w:rPr>
          <w:rFonts w:ascii="Calibri" w:hAnsi="Calibri"/>
          <w:b/>
          <w:szCs w:val="24"/>
        </w:rPr>
      </w:pPr>
    </w:p>
    <w:p w:rsidR="00E80165" w:rsidRDefault="00E80165" w:rsidP="00E80165">
      <w:pPr>
        <w:pStyle w:val="BodyText"/>
        <w:rPr>
          <w:rFonts w:ascii="Calibri" w:hAnsi="Calibri"/>
          <w:b/>
          <w:color w:val="0000FF"/>
          <w:szCs w:val="24"/>
          <w:vertAlign w:val="subscript"/>
        </w:rPr>
      </w:pPr>
      <w:r>
        <w:rPr>
          <w:rFonts w:ascii="Calibri" w:hAnsi="Calibri"/>
          <w:b/>
          <w:szCs w:val="24"/>
        </w:rPr>
        <w:t>Principal: …………………………………………………………..</w:t>
      </w:r>
    </w:p>
    <w:p w:rsidR="00E80165" w:rsidRDefault="00E80165" w:rsidP="00E80165">
      <w:pPr>
        <w:jc w:val="both"/>
        <w:rPr>
          <w:rFonts w:ascii="Calibri" w:hAnsi="Calibri"/>
          <w:szCs w:val="24"/>
        </w:rPr>
      </w:pPr>
    </w:p>
    <w:p w:rsidR="00B51A51" w:rsidRPr="005A12DB" w:rsidRDefault="00B51A51">
      <w:pPr>
        <w:rPr>
          <w:rFonts w:asciiTheme="minorHAnsi" w:hAnsiTheme="minorHAnsi"/>
          <w:b/>
          <w:sz w:val="24"/>
          <w:szCs w:val="24"/>
        </w:rPr>
      </w:pPr>
    </w:p>
    <w:sectPr w:rsidR="00B51A51" w:rsidRPr="005A12DB" w:rsidSect="0052132D">
      <w:headerReference w:type="default" r:id="rId10"/>
      <w:footerReference w:type="default" r:id="rId11"/>
      <w:pgSz w:w="12240" w:h="15840"/>
      <w:pgMar w:top="851" w:right="1797" w:bottom="851" w:left="1797"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F9" w:rsidRDefault="007515F9" w:rsidP="005A12DB">
      <w:r>
        <w:separator/>
      </w:r>
    </w:p>
  </w:endnote>
  <w:endnote w:type="continuationSeparator" w:id="0">
    <w:p w:rsidR="007515F9" w:rsidRDefault="007515F9" w:rsidP="005A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DB" w:rsidRDefault="00FE7FA5">
    <w:pPr>
      <w:pStyle w:val="Footer"/>
      <w:jc w:val="center"/>
    </w:pPr>
    <w:r>
      <w:fldChar w:fldCharType="begin"/>
    </w:r>
    <w:r>
      <w:instrText xml:space="preserve"> PAGE   \* MERGEFORMAT </w:instrText>
    </w:r>
    <w:r>
      <w:fldChar w:fldCharType="separate"/>
    </w:r>
    <w:r w:rsidR="00BF59C1">
      <w:rPr>
        <w:noProof/>
      </w:rPr>
      <w:t>1</w:t>
    </w:r>
    <w:r>
      <w:rPr>
        <w:noProof/>
      </w:rPr>
      <w:fldChar w:fldCharType="end"/>
    </w:r>
  </w:p>
  <w:p w:rsidR="005A12DB" w:rsidRDefault="005A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F9" w:rsidRDefault="007515F9" w:rsidP="005A12DB">
      <w:r>
        <w:separator/>
      </w:r>
    </w:p>
  </w:footnote>
  <w:footnote w:type="continuationSeparator" w:id="0">
    <w:p w:rsidR="007515F9" w:rsidRDefault="007515F9" w:rsidP="005A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93"/>
      <w:gridCol w:w="1110"/>
    </w:tblGrid>
    <w:tr w:rsidR="005A12DB" w:rsidTr="005B679D">
      <w:trPr>
        <w:trHeight w:val="334"/>
      </w:trPr>
      <w:tc>
        <w:tcPr>
          <w:tcW w:w="8793" w:type="dxa"/>
        </w:tcPr>
        <w:p w:rsidR="005B679D" w:rsidRDefault="005B679D" w:rsidP="005B679D">
          <w:pPr>
            <w:pStyle w:val="Header"/>
            <w:rPr>
              <w:rFonts w:ascii="Arial Black" w:eastAsiaTheme="majorEastAsia" w:hAnsi="Arial Black" w:cstheme="majorBidi"/>
              <w:sz w:val="24"/>
              <w:szCs w:val="24"/>
              <w:lang w:val="en-NZ"/>
            </w:rPr>
          </w:pPr>
          <w:r>
            <w:rPr>
              <w:rFonts w:ascii="Arial Black" w:eastAsiaTheme="majorEastAsia" w:hAnsi="Arial Black" w:cstheme="majorBidi"/>
              <w:sz w:val="24"/>
              <w:szCs w:val="24"/>
              <w:lang w:val="en-NZ"/>
            </w:rPr>
            <w:t xml:space="preserve">                                              </w:t>
          </w:r>
        </w:p>
        <w:p w:rsidR="005A12DB" w:rsidRPr="005B679D" w:rsidRDefault="005B679D" w:rsidP="005B679D">
          <w:pPr>
            <w:pStyle w:val="Header"/>
            <w:rPr>
              <w:rFonts w:ascii="Arial Black" w:eastAsiaTheme="majorEastAsia" w:hAnsi="Arial Black" w:cstheme="majorBidi"/>
              <w:sz w:val="24"/>
              <w:szCs w:val="24"/>
              <w:lang w:val="en-NZ"/>
            </w:rPr>
          </w:pPr>
          <w:r>
            <w:rPr>
              <w:rFonts w:ascii="Arial Black" w:eastAsiaTheme="majorEastAsia" w:hAnsi="Arial Black" w:cstheme="majorBidi"/>
              <w:sz w:val="24"/>
              <w:szCs w:val="24"/>
              <w:lang w:val="en-NZ"/>
            </w:rPr>
            <w:t xml:space="preserve">                                               </w:t>
          </w:r>
          <w:r w:rsidR="00CA55DF">
            <w:rPr>
              <w:rFonts w:ascii="Arial Black" w:eastAsiaTheme="majorEastAsia" w:hAnsi="Arial Black" w:cstheme="majorBidi"/>
              <w:sz w:val="24"/>
              <w:szCs w:val="24"/>
              <w:lang w:val="en-NZ"/>
            </w:rPr>
            <w:t>COMPLAINTS AGAINST</w:t>
          </w:r>
          <w:r>
            <w:rPr>
              <w:rFonts w:ascii="Arial Black" w:eastAsiaTheme="majorEastAsia" w:hAnsi="Arial Black" w:cstheme="majorBidi"/>
              <w:sz w:val="24"/>
              <w:szCs w:val="24"/>
              <w:lang w:val="en-NZ"/>
            </w:rPr>
            <w:t xml:space="preserve"> EMPLOYEES   </w:t>
          </w:r>
        </w:p>
      </w:tc>
      <w:tc>
        <w:tcPr>
          <w:tcW w:w="1110" w:type="dxa"/>
        </w:tcPr>
        <w:p w:rsidR="005B679D" w:rsidRDefault="005B679D" w:rsidP="005A12DB">
          <w:pPr>
            <w:pStyle w:val="Header"/>
            <w:rPr>
              <w:rFonts w:ascii="Arial Black" w:eastAsiaTheme="majorEastAsia" w:hAnsi="Arial Black" w:cstheme="majorBidi"/>
              <w:b/>
              <w:bCs/>
              <w:sz w:val="24"/>
              <w:szCs w:val="24"/>
            </w:rPr>
          </w:pPr>
        </w:p>
        <w:p w:rsidR="005A12DB" w:rsidRPr="005A12DB" w:rsidRDefault="005A12DB" w:rsidP="005A12DB">
          <w:pPr>
            <w:pStyle w:val="Header"/>
            <w:rPr>
              <w:rFonts w:ascii="Arial Black" w:eastAsiaTheme="majorEastAsia" w:hAnsi="Arial Black" w:cstheme="majorBidi"/>
              <w:b/>
              <w:bCs/>
              <w:color w:val="4F81BD" w:themeColor="accent1"/>
              <w:sz w:val="24"/>
              <w:szCs w:val="24"/>
            </w:rPr>
          </w:pPr>
          <w:r w:rsidRPr="005A12DB">
            <w:rPr>
              <w:rFonts w:ascii="Arial Black" w:eastAsiaTheme="majorEastAsia" w:hAnsi="Arial Black" w:cstheme="majorBidi"/>
              <w:b/>
              <w:bCs/>
              <w:sz w:val="24"/>
              <w:szCs w:val="24"/>
            </w:rPr>
            <w:t>3.09</w:t>
          </w:r>
        </w:p>
      </w:tc>
    </w:tr>
  </w:tbl>
  <w:p w:rsidR="005A12DB" w:rsidRDefault="005A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20A"/>
    <w:multiLevelType w:val="hybridMultilevel"/>
    <w:tmpl w:val="8482F1DA"/>
    <w:lvl w:ilvl="0" w:tplc="DCC29E5A">
      <w:start w:val="1"/>
      <w:numFmt w:val="decimal"/>
      <w:lvlText w:val="%1."/>
      <w:lvlJc w:val="left"/>
      <w:pPr>
        <w:tabs>
          <w:tab w:val="num" w:pos="720"/>
        </w:tabs>
        <w:ind w:left="720" w:hanging="360"/>
      </w:pPr>
      <w:rPr>
        <w:rFonts w:hint="default"/>
      </w:rPr>
    </w:lvl>
    <w:lvl w:ilvl="1" w:tplc="5CC2F488">
      <w:numFmt w:val="none"/>
      <w:lvlText w:val=""/>
      <w:lvlJc w:val="left"/>
      <w:pPr>
        <w:tabs>
          <w:tab w:val="num" w:pos="360"/>
        </w:tabs>
      </w:pPr>
    </w:lvl>
    <w:lvl w:ilvl="2" w:tplc="9AB24F6C">
      <w:numFmt w:val="none"/>
      <w:lvlText w:val=""/>
      <w:lvlJc w:val="left"/>
      <w:pPr>
        <w:tabs>
          <w:tab w:val="num" w:pos="360"/>
        </w:tabs>
      </w:pPr>
    </w:lvl>
    <w:lvl w:ilvl="3" w:tplc="44981082">
      <w:numFmt w:val="none"/>
      <w:lvlText w:val=""/>
      <w:lvlJc w:val="left"/>
      <w:pPr>
        <w:tabs>
          <w:tab w:val="num" w:pos="360"/>
        </w:tabs>
      </w:pPr>
    </w:lvl>
    <w:lvl w:ilvl="4" w:tplc="87B25C70">
      <w:numFmt w:val="none"/>
      <w:lvlText w:val=""/>
      <w:lvlJc w:val="left"/>
      <w:pPr>
        <w:tabs>
          <w:tab w:val="num" w:pos="360"/>
        </w:tabs>
      </w:pPr>
    </w:lvl>
    <w:lvl w:ilvl="5" w:tplc="95E63D62">
      <w:numFmt w:val="none"/>
      <w:lvlText w:val=""/>
      <w:lvlJc w:val="left"/>
      <w:pPr>
        <w:tabs>
          <w:tab w:val="num" w:pos="360"/>
        </w:tabs>
      </w:pPr>
    </w:lvl>
    <w:lvl w:ilvl="6" w:tplc="57F482FE">
      <w:numFmt w:val="none"/>
      <w:lvlText w:val=""/>
      <w:lvlJc w:val="left"/>
      <w:pPr>
        <w:tabs>
          <w:tab w:val="num" w:pos="360"/>
        </w:tabs>
      </w:pPr>
    </w:lvl>
    <w:lvl w:ilvl="7" w:tplc="AB28CBA2">
      <w:numFmt w:val="none"/>
      <w:lvlText w:val=""/>
      <w:lvlJc w:val="left"/>
      <w:pPr>
        <w:tabs>
          <w:tab w:val="num" w:pos="360"/>
        </w:tabs>
      </w:pPr>
    </w:lvl>
    <w:lvl w:ilvl="8" w:tplc="C1485C96">
      <w:numFmt w:val="none"/>
      <w:lvlText w:val=""/>
      <w:lvlJc w:val="left"/>
      <w:pPr>
        <w:tabs>
          <w:tab w:val="num" w:pos="360"/>
        </w:tabs>
      </w:pPr>
    </w:lvl>
  </w:abstractNum>
  <w:abstractNum w:abstractNumId="1" w15:restartNumberingAfterBreak="0">
    <w:nsid w:val="12EA53B6"/>
    <w:multiLevelType w:val="hybridMultilevel"/>
    <w:tmpl w:val="1DEE9A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5E403C"/>
    <w:multiLevelType w:val="hybridMultilevel"/>
    <w:tmpl w:val="17407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97772"/>
    <w:multiLevelType w:val="hybridMultilevel"/>
    <w:tmpl w:val="246A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A30DC"/>
    <w:multiLevelType w:val="singleLevel"/>
    <w:tmpl w:val="40068E24"/>
    <w:lvl w:ilvl="0">
      <w:start w:val="1"/>
      <w:numFmt w:val="decimal"/>
      <w:lvlText w:val="%1."/>
      <w:legacy w:legacy="1" w:legacySpace="0" w:legacyIndent="360"/>
      <w:lvlJc w:val="left"/>
      <w:pPr>
        <w:ind w:left="360" w:hanging="360"/>
      </w:pPr>
    </w:lvl>
  </w:abstractNum>
  <w:abstractNum w:abstractNumId="5" w15:restartNumberingAfterBreak="0">
    <w:nsid w:val="1E3D46D4"/>
    <w:multiLevelType w:val="hybridMultilevel"/>
    <w:tmpl w:val="CC4625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1161B7"/>
    <w:multiLevelType w:val="hybridMultilevel"/>
    <w:tmpl w:val="FDB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B717F"/>
    <w:multiLevelType w:val="hybridMultilevel"/>
    <w:tmpl w:val="D474F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50BCD"/>
    <w:multiLevelType w:val="hybridMultilevel"/>
    <w:tmpl w:val="B39CFE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E413CF"/>
    <w:multiLevelType w:val="hybridMultilevel"/>
    <w:tmpl w:val="3272A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BB22FB"/>
    <w:multiLevelType w:val="hybridMultilevel"/>
    <w:tmpl w:val="4F5E53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AB659D5"/>
    <w:multiLevelType w:val="hybridMultilevel"/>
    <w:tmpl w:val="1E867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11"/>
  </w:num>
  <w:num w:numId="8">
    <w:abstractNumId w:val="3"/>
  </w:num>
  <w:num w:numId="9">
    <w:abstractNumId w:val="9"/>
  </w:num>
  <w:num w:numId="10">
    <w:abstractNumId w:val="7"/>
  </w:num>
  <w:num w:numId="11">
    <w:abstractNumId w:val="1"/>
  </w:num>
  <w:num w:numId="12">
    <w:abstractNumId w:val="10"/>
  </w:num>
  <w:num w:numId="13">
    <w:abstractNumId w:val="2"/>
  </w:num>
  <w:num w:numId="14">
    <w:abstractNumId w:val="0"/>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E8"/>
    <w:rsid w:val="0001139F"/>
    <w:rsid w:val="00020077"/>
    <w:rsid w:val="00041470"/>
    <w:rsid w:val="00081BD8"/>
    <w:rsid w:val="00096CD5"/>
    <w:rsid w:val="000A6313"/>
    <w:rsid w:val="000D7778"/>
    <w:rsid w:val="00123255"/>
    <w:rsid w:val="00144DF4"/>
    <w:rsid w:val="001818D8"/>
    <w:rsid w:val="002F7269"/>
    <w:rsid w:val="00361F66"/>
    <w:rsid w:val="003A1304"/>
    <w:rsid w:val="00474170"/>
    <w:rsid w:val="0052132D"/>
    <w:rsid w:val="005221A2"/>
    <w:rsid w:val="00535F17"/>
    <w:rsid w:val="00545B1B"/>
    <w:rsid w:val="005517AC"/>
    <w:rsid w:val="00556362"/>
    <w:rsid w:val="005A12DB"/>
    <w:rsid w:val="005B679D"/>
    <w:rsid w:val="006141F2"/>
    <w:rsid w:val="00620DD7"/>
    <w:rsid w:val="00626D11"/>
    <w:rsid w:val="0065623E"/>
    <w:rsid w:val="006832A4"/>
    <w:rsid w:val="006A7375"/>
    <w:rsid w:val="006B081F"/>
    <w:rsid w:val="006C459A"/>
    <w:rsid w:val="006F4584"/>
    <w:rsid w:val="006F63BE"/>
    <w:rsid w:val="00701E5E"/>
    <w:rsid w:val="00737168"/>
    <w:rsid w:val="007515F9"/>
    <w:rsid w:val="007C4E15"/>
    <w:rsid w:val="007E5659"/>
    <w:rsid w:val="00884C2D"/>
    <w:rsid w:val="008C6EAA"/>
    <w:rsid w:val="008D66FB"/>
    <w:rsid w:val="00967FBB"/>
    <w:rsid w:val="0097127E"/>
    <w:rsid w:val="00983862"/>
    <w:rsid w:val="009A11A4"/>
    <w:rsid w:val="009B3B61"/>
    <w:rsid w:val="00A7289D"/>
    <w:rsid w:val="00A730EA"/>
    <w:rsid w:val="00AA0CEC"/>
    <w:rsid w:val="00AA1C62"/>
    <w:rsid w:val="00AB75AF"/>
    <w:rsid w:val="00B15379"/>
    <w:rsid w:val="00B51A51"/>
    <w:rsid w:val="00B760C2"/>
    <w:rsid w:val="00B816CB"/>
    <w:rsid w:val="00B97BC1"/>
    <w:rsid w:val="00BA35EB"/>
    <w:rsid w:val="00BF59C1"/>
    <w:rsid w:val="00C04357"/>
    <w:rsid w:val="00CA55DF"/>
    <w:rsid w:val="00CB0AE2"/>
    <w:rsid w:val="00D379E8"/>
    <w:rsid w:val="00D71822"/>
    <w:rsid w:val="00DB0B98"/>
    <w:rsid w:val="00DE5A60"/>
    <w:rsid w:val="00E25D1C"/>
    <w:rsid w:val="00E53658"/>
    <w:rsid w:val="00E80165"/>
    <w:rsid w:val="00EB00C5"/>
    <w:rsid w:val="00ED7E36"/>
    <w:rsid w:val="00EF6066"/>
    <w:rsid w:val="00F201B6"/>
    <w:rsid w:val="00FE7F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98B3D9-0FC8-431E-91D0-A7BD385C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BE"/>
    <w:rPr>
      <w:rFonts w:ascii="Arial" w:hAnsi="Arial"/>
      <w:sz w:val="22"/>
      <w:lang w:val="en-US" w:eastAsia="en-US"/>
    </w:rPr>
  </w:style>
  <w:style w:type="paragraph" w:styleId="Heading1">
    <w:name w:val="heading 1"/>
    <w:basedOn w:val="Normal"/>
    <w:next w:val="Normal"/>
    <w:qFormat/>
    <w:rsid w:val="006F63BE"/>
    <w:pPr>
      <w:keepNext/>
      <w:jc w:val="center"/>
      <w:outlineLvl w:val="0"/>
    </w:pPr>
    <w:rPr>
      <w:b/>
    </w:rPr>
  </w:style>
  <w:style w:type="paragraph" w:styleId="Heading2">
    <w:name w:val="heading 2"/>
    <w:basedOn w:val="Normal"/>
    <w:next w:val="Normal"/>
    <w:qFormat/>
    <w:rsid w:val="006F63B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2D"/>
    <w:rPr>
      <w:rFonts w:ascii="Tahoma" w:hAnsi="Tahoma" w:cs="Tahoma"/>
      <w:sz w:val="16"/>
      <w:szCs w:val="16"/>
    </w:rPr>
  </w:style>
  <w:style w:type="paragraph" w:styleId="Header">
    <w:name w:val="header"/>
    <w:basedOn w:val="Normal"/>
    <w:link w:val="HeaderChar"/>
    <w:uiPriority w:val="99"/>
    <w:rsid w:val="005A12DB"/>
    <w:pPr>
      <w:tabs>
        <w:tab w:val="center" w:pos="4513"/>
        <w:tab w:val="right" w:pos="9026"/>
      </w:tabs>
    </w:pPr>
  </w:style>
  <w:style w:type="character" w:customStyle="1" w:styleId="HeaderChar">
    <w:name w:val="Header Char"/>
    <w:basedOn w:val="DefaultParagraphFont"/>
    <w:link w:val="Header"/>
    <w:uiPriority w:val="99"/>
    <w:rsid w:val="005A12DB"/>
    <w:rPr>
      <w:rFonts w:ascii="Arial" w:hAnsi="Arial"/>
      <w:sz w:val="22"/>
      <w:lang w:val="en-US" w:eastAsia="en-US"/>
    </w:rPr>
  </w:style>
  <w:style w:type="paragraph" w:styleId="Footer">
    <w:name w:val="footer"/>
    <w:basedOn w:val="Normal"/>
    <w:link w:val="FooterChar"/>
    <w:uiPriority w:val="99"/>
    <w:rsid w:val="005A12DB"/>
    <w:pPr>
      <w:tabs>
        <w:tab w:val="center" w:pos="4513"/>
        <w:tab w:val="right" w:pos="9026"/>
      </w:tabs>
    </w:pPr>
  </w:style>
  <w:style w:type="character" w:customStyle="1" w:styleId="FooterChar">
    <w:name w:val="Footer Char"/>
    <w:basedOn w:val="DefaultParagraphFont"/>
    <w:link w:val="Footer"/>
    <w:uiPriority w:val="99"/>
    <w:rsid w:val="005A12DB"/>
    <w:rPr>
      <w:rFonts w:ascii="Arial" w:hAnsi="Arial"/>
      <w:sz w:val="22"/>
      <w:lang w:val="en-US" w:eastAsia="en-US"/>
    </w:rPr>
  </w:style>
  <w:style w:type="paragraph" w:styleId="BodyText">
    <w:name w:val="Body Text"/>
    <w:basedOn w:val="Normal"/>
    <w:link w:val="BodyTextChar"/>
    <w:unhideWhenUsed/>
    <w:rsid w:val="00E80165"/>
    <w:pPr>
      <w:jc w:val="both"/>
    </w:pPr>
    <w:rPr>
      <w:sz w:val="24"/>
      <w:lang w:val="en-AU"/>
    </w:rPr>
  </w:style>
  <w:style w:type="character" w:customStyle="1" w:styleId="BodyTextChar">
    <w:name w:val="Body Text Char"/>
    <w:basedOn w:val="DefaultParagraphFont"/>
    <w:link w:val="BodyText"/>
    <w:rsid w:val="00E80165"/>
    <w:rPr>
      <w:rFonts w:ascii="Arial" w:hAnsi="Arial"/>
      <w:sz w:val="24"/>
      <w:lang w:val="en-AU" w:eastAsia="en-US"/>
    </w:rPr>
  </w:style>
  <w:style w:type="paragraph" w:styleId="ListParagraph">
    <w:name w:val="List Paragraph"/>
    <w:basedOn w:val="Normal"/>
    <w:uiPriority w:val="34"/>
    <w:qFormat/>
    <w:rsid w:val="00D71822"/>
    <w:pPr>
      <w:ind w:left="720"/>
      <w:contextualSpacing/>
    </w:pPr>
  </w:style>
  <w:style w:type="character" w:customStyle="1" w:styleId="woj">
    <w:name w:val="woj"/>
    <w:basedOn w:val="DefaultParagraphFont"/>
    <w:rsid w:val="002F7269"/>
  </w:style>
  <w:style w:type="character" w:styleId="Hyperlink">
    <w:name w:val="Hyperlink"/>
    <w:basedOn w:val="DefaultParagraphFont"/>
    <w:uiPriority w:val="99"/>
    <w:semiHidden/>
    <w:unhideWhenUsed/>
    <w:rsid w:val="002F7269"/>
    <w:rPr>
      <w:color w:val="0000FF"/>
      <w:u w:val="single"/>
    </w:rPr>
  </w:style>
  <w:style w:type="character" w:customStyle="1" w:styleId="apple-converted-space">
    <w:name w:val="apple-converted-space"/>
    <w:basedOn w:val="DefaultParagraphFont"/>
    <w:rsid w:val="002F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COMPLAINTS AGAINST EMPLOYEES			GOVERNANCE</vt:lpstr>
    </vt:vector>
  </TitlesOfParts>
  <Company>EF</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AGAINST EMPLOYEES			GOVERNANCE</dc:title>
  <dc:creator>Education Futures Ltd</dc:creator>
  <cp:lastModifiedBy>Windows User</cp:lastModifiedBy>
  <cp:revision>2</cp:revision>
  <cp:lastPrinted>2017-05-24T18:37:00Z</cp:lastPrinted>
  <dcterms:created xsi:type="dcterms:W3CDTF">2018-01-02T22:09:00Z</dcterms:created>
  <dcterms:modified xsi:type="dcterms:W3CDTF">2018-01-02T22:09:00Z</dcterms:modified>
</cp:coreProperties>
</file>