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DA2" w:rsidRPr="00272F78" w:rsidRDefault="00272F78" w:rsidP="00272F78">
      <w:pPr>
        <w:pStyle w:val="Default"/>
        <w:spacing w:line="280" w:lineRule="atLeast"/>
        <w:jc w:val="center"/>
      </w:pPr>
      <w:r>
        <w:rPr>
          <w:lang w:val="en-NZ" w:eastAsia="en-NZ"/>
        </w:rPr>
        <w:drawing>
          <wp:inline distT="0" distB="0" distL="0" distR="0" wp14:anchorId="7DFA4D7C" wp14:editId="067B85A3">
            <wp:extent cx="2114550" cy="1035685"/>
            <wp:effectExtent l="0" t="0" r="0" b="0"/>
            <wp:docPr id="3" name="Picture 3" descr="LOGO - 2LINE-RASTER-SHADED-WELLINGT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 - 2LINE-RASTER-SHADED-WELLINGTON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025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304"/>
                    <a:stretch/>
                  </pic:blipFill>
                  <pic:spPr bwMode="auto">
                    <a:xfrm>
                      <a:off x="0" y="0"/>
                      <a:ext cx="211455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38B7" w:rsidRPr="00A41165" w:rsidRDefault="000938B7" w:rsidP="00A41165">
      <w:pPr>
        <w:pStyle w:val="Default"/>
        <w:spacing w:line="280" w:lineRule="atLeast"/>
        <w:jc w:val="center"/>
        <w:rPr>
          <w:rFonts w:ascii="Times" w:hAnsi="Times"/>
          <w:sz w:val="28"/>
          <w:szCs w:val="28"/>
        </w:rPr>
      </w:pPr>
    </w:p>
    <w:p w:rsidR="00FE4615" w:rsidRDefault="00272F78" w:rsidP="000938B7">
      <w:pPr>
        <w:pStyle w:val="Default"/>
        <w:spacing w:line="380" w:lineRule="atLeast"/>
        <w:jc w:val="center"/>
        <w:rPr>
          <w:rFonts w:ascii="Arial Black" w:hAnsi="Arial Black"/>
          <w:b/>
          <w:position w:val="10"/>
          <w:sz w:val="32"/>
          <w:szCs w:val="32"/>
        </w:rPr>
      </w:pPr>
      <w:r>
        <w:rPr>
          <w:rFonts w:ascii="Arial Black" w:hAnsi="Arial Black"/>
          <w:b/>
          <w:position w:val="10"/>
          <w:sz w:val="32"/>
          <w:szCs w:val="32"/>
        </w:rPr>
        <w:t>LEARNING SUPPORT</w:t>
      </w:r>
      <w:r w:rsidR="00FE4615" w:rsidRPr="00871A05">
        <w:rPr>
          <w:rFonts w:ascii="Arial Black" w:hAnsi="Arial Black"/>
          <w:b/>
          <w:position w:val="10"/>
          <w:sz w:val="32"/>
          <w:szCs w:val="32"/>
        </w:rPr>
        <w:t xml:space="preserve"> AND TFEA FUNDING</w:t>
      </w:r>
    </w:p>
    <w:p w:rsidR="009459E6" w:rsidRDefault="009459E6" w:rsidP="000938B7">
      <w:pPr>
        <w:pStyle w:val="Default"/>
        <w:spacing w:line="260" w:lineRule="atLeast"/>
        <w:jc w:val="center"/>
        <w:rPr>
          <w:position w:val="2"/>
        </w:rPr>
      </w:pPr>
      <w:r>
        <w:rPr>
          <w:rFonts w:ascii="Arial Black" w:hAnsi="Arial Black"/>
          <w:b/>
          <w:sz w:val="32"/>
          <w:szCs w:val="32"/>
        </w:rPr>
        <w:t>PROCEDURE</w:t>
      </w:r>
    </w:p>
    <w:p w:rsidR="009459E6" w:rsidRPr="00871A05" w:rsidRDefault="009459E6" w:rsidP="00E9720E">
      <w:pPr>
        <w:pStyle w:val="Default"/>
        <w:spacing w:line="380" w:lineRule="atLeast"/>
        <w:rPr>
          <w:rFonts w:ascii="Arial Black" w:hAnsi="Arial Black"/>
          <w:b/>
          <w:position w:val="12"/>
          <w:sz w:val="32"/>
          <w:szCs w:val="32"/>
        </w:rPr>
      </w:pPr>
    </w:p>
    <w:p w:rsidR="00FE4615" w:rsidRPr="00871A05" w:rsidRDefault="00B50A93">
      <w:pPr>
        <w:pStyle w:val="Default"/>
        <w:spacing w:line="260" w:lineRule="atLeast"/>
        <w:jc w:val="center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sz w:val="20"/>
          <w:szCs w:val="20"/>
          <w:lang w:val="en-NZ" w:eastAsia="en-NZ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6562725</wp:posOffset>
                </wp:positionH>
                <wp:positionV relativeFrom="paragraph">
                  <wp:posOffset>104775</wp:posOffset>
                </wp:positionV>
                <wp:extent cx="1727200" cy="1397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17272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E0F76" id="Rectangle 2" o:spid="_x0000_s1026" style="position:absolute;margin-left:516.75pt;margin-top:8.25pt;width:136pt;height:11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" strokecolor="white" strokeweight="1pt"/>
            </w:pict>
          </mc:Fallback>
        </mc:AlternateContent>
      </w:r>
      <w:r w:rsidR="00FE4615" w:rsidRPr="00871A05">
        <w:rPr>
          <w:rFonts w:ascii="Arial Black" w:hAnsi="Arial Black"/>
          <w:b/>
          <w:sz w:val="20"/>
          <w:szCs w:val="20"/>
        </w:rPr>
        <w:t>(</w:t>
      </w:r>
      <w:r w:rsidR="00CF1738">
        <w:rPr>
          <w:rFonts w:ascii="Arial Black" w:hAnsi="Arial Black"/>
          <w:b/>
          <w:sz w:val="20"/>
          <w:szCs w:val="20"/>
        </w:rPr>
        <w:t>LEARNING SUPPORT</w:t>
      </w:r>
      <w:r w:rsidR="00FE4615" w:rsidRPr="00871A05">
        <w:rPr>
          <w:rFonts w:ascii="Arial Black" w:hAnsi="Arial Black"/>
          <w:b/>
          <w:sz w:val="20"/>
          <w:szCs w:val="20"/>
        </w:rPr>
        <w:t xml:space="preserve"> GRANT AND TARGETED FUNDING</w:t>
      </w:r>
    </w:p>
    <w:p w:rsidR="00FE4615" w:rsidRPr="00871A05" w:rsidRDefault="00FE4615">
      <w:pPr>
        <w:pStyle w:val="Default"/>
        <w:spacing w:line="260" w:lineRule="atLeast"/>
        <w:jc w:val="center"/>
        <w:rPr>
          <w:rFonts w:ascii="Arial Black" w:hAnsi="Arial Black"/>
          <w:b/>
          <w:sz w:val="20"/>
          <w:szCs w:val="20"/>
        </w:rPr>
      </w:pPr>
      <w:r w:rsidRPr="00871A05">
        <w:rPr>
          <w:rFonts w:ascii="Arial Black" w:hAnsi="Arial Black"/>
          <w:b/>
          <w:sz w:val="20"/>
          <w:szCs w:val="20"/>
        </w:rPr>
        <w:t>FOR EDUCATIONAL ACHIEVEMENT)</w:t>
      </w:r>
    </w:p>
    <w:p w:rsidR="00FE4615" w:rsidRDefault="00FE4615">
      <w:pPr>
        <w:pStyle w:val="Default"/>
        <w:spacing w:line="320" w:lineRule="atLeast"/>
        <w:rPr>
          <w:b/>
          <w:position w:val="8"/>
        </w:rPr>
      </w:pPr>
    </w:p>
    <w:p w:rsidR="00FE4615" w:rsidRDefault="00FE4615">
      <w:pPr>
        <w:pStyle w:val="Default"/>
        <w:spacing w:line="320" w:lineRule="atLeast"/>
        <w:rPr>
          <w:b/>
          <w:position w:val="8"/>
        </w:rPr>
      </w:pPr>
    </w:p>
    <w:p w:rsidR="00FE4615" w:rsidRPr="00871A05" w:rsidRDefault="00871A05">
      <w:pPr>
        <w:pStyle w:val="Default"/>
        <w:jc w:val="both"/>
        <w:rPr>
          <w:rFonts w:ascii="Calibri" w:hAnsi="Calibri"/>
          <w:b/>
          <w:u w:val="single"/>
        </w:rPr>
      </w:pPr>
      <w:r w:rsidRPr="00871A05">
        <w:rPr>
          <w:rFonts w:ascii="Calibri" w:hAnsi="Calibri"/>
          <w:b/>
          <w:u w:val="single"/>
        </w:rPr>
        <w:t>GUIDELINES</w:t>
      </w:r>
    </w:p>
    <w:p w:rsidR="00FE4615" w:rsidRDefault="00FE4615">
      <w:pPr>
        <w:pStyle w:val="Default"/>
        <w:jc w:val="both"/>
        <w:rPr>
          <w:b/>
        </w:rPr>
      </w:pPr>
    </w:p>
    <w:p w:rsidR="00FE4615" w:rsidRDefault="00FE4615">
      <w:pPr>
        <w:pStyle w:val="Default"/>
        <w:jc w:val="both"/>
        <w:rPr>
          <w:b/>
        </w:rPr>
      </w:pPr>
    </w:p>
    <w:p w:rsidR="00B50A93" w:rsidRDefault="00B50A93" w:rsidP="00B50A93">
      <w:pPr>
        <w:pStyle w:val="Default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The Principal, DP and/or SENCO will formulate a programme based on the needs of the school and specific students.</w:t>
      </w:r>
    </w:p>
    <w:p w:rsidR="00B50A93" w:rsidRDefault="00B50A93" w:rsidP="00B50A93">
      <w:pPr>
        <w:pStyle w:val="Default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The programme will be reviewed annually by the Principal. All applications for funding  e.g. MOE Interim Response Funding (IRF)</w:t>
      </w:r>
      <w:r w:rsidR="0051625A">
        <w:rPr>
          <w:rFonts w:ascii="Calibri" w:hAnsi="Calibri"/>
        </w:rPr>
        <w:t xml:space="preserve"> OR Learning Support</w:t>
      </w:r>
      <w:r>
        <w:rPr>
          <w:rFonts w:ascii="Calibri" w:hAnsi="Calibri"/>
        </w:rPr>
        <w:t xml:space="preserve"> will be furnished by the Principal and appropriate reports made to MOE and the Board if deemed necessary.</w:t>
      </w:r>
    </w:p>
    <w:p w:rsidR="00B50A93" w:rsidRDefault="00B50A93" w:rsidP="00B50A93">
      <w:pPr>
        <w:pStyle w:val="Default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The funding could be used for Teacher Associate hours, Teacher hours, or resources.</w:t>
      </w:r>
    </w:p>
    <w:p w:rsidR="00B50A93" w:rsidRDefault="00B50A93" w:rsidP="00B50A93">
      <w:pPr>
        <w:pStyle w:val="Default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The Principal will appoint support staff according to the financial resources available.</w:t>
      </w:r>
    </w:p>
    <w:p w:rsidR="00B50A93" w:rsidRDefault="00B50A93" w:rsidP="00B50A93">
      <w:pPr>
        <w:pStyle w:val="Default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All employees appointed will receive written confirmation for changes to hours of work and will have a period of continuance of 2 weeks in advance of written confirmation received of any changes.</w:t>
      </w:r>
    </w:p>
    <w:p w:rsidR="00B50A93" w:rsidRDefault="00B50A93" w:rsidP="00B50A93">
      <w:pPr>
        <w:pStyle w:val="Default"/>
        <w:numPr>
          <w:ilvl w:val="0"/>
          <w:numId w:val="1"/>
        </w:numPr>
        <w:spacing w:line="280" w:lineRule="atLeast"/>
        <w:jc w:val="both"/>
        <w:rPr>
          <w:rFonts w:ascii="Calibri" w:hAnsi="Calibri"/>
          <w:position w:val="4"/>
        </w:rPr>
      </w:pPr>
      <w:r>
        <w:rPr>
          <w:rFonts w:ascii="Calibri" w:hAnsi="Calibri"/>
          <w:position w:val="4"/>
        </w:rPr>
        <w:t>The target group will be students with special learning needs.</w:t>
      </w:r>
    </w:p>
    <w:p w:rsidR="00B50A93" w:rsidRDefault="00B50A93" w:rsidP="00B50A93">
      <w:pPr>
        <w:pStyle w:val="Default"/>
        <w:spacing w:line="280" w:lineRule="atLeast"/>
        <w:jc w:val="both"/>
        <w:rPr>
          <w:rFonts w:ascii="Calibri" w:hAnsi="Calibri"/>
          <w:position w:val="4"/>
        </w:rPr>
      </w:pPr>
    </w:p>
    <w:p w:rsidR="00C75238" w:rsidRDefault="00C75238">
      <w:pPr>
        <w:pStyle w:val="Default"/>
        <w:spacing w:line="280" w:lineRule="atLeast"/>
        <w:jc w:val="both"/>
        <w:rPr>
          <w:rFonts w:ascii="Calibri" w:hAnsi="Calibri"/>
          <w:position w:val="4"/>
        </w:rPr>
      </w:pPr>
    </w:p>
    <w:p w:rsidR="00871A05" w:rsidRDefault="00871A05">
      <w:pPr>
        <w:pStyle w:val="Default"/>
        <w:spacing w:line="280" w:lineRule="atLeast"/>
        <w:jc w:val="both"/>
        <w:rPr>
          <w:rFonts w:ascii="Calibri" w:hAnsi="Calibri"/>
          <w:b/>
          <w:i/>
          <w:position w:val="4"/>
        </w:rPr>
      </w:pPr>
      <w:r w:rsidRPr="00871A05">
        <w:rPr>
          <w:rFonts w:ascii="Calibri" w:hAnsi="Calibri"/>
          <w:b/>
          <w:position w:val="4"/>
        </w:rPr>
        <w:t xml:space="preserve">Review Responsibility: </w:t>
      </w:r>
      <w:r>
        <w:rPr>
          <w:rFonts w:ascii="Calibri" w:hAnsi="Calibri"/>
          <w:b/>
          <w:position w:val="4"/>
        </w:rPr>
        <w:t xml:space="preserve"> </w:t>
      </w:r>
      <w:r w:rsidR="0051625A">
        <w:rPr>
          <w:rFonts w:ascii="Calibri" w:hAnsi="Calibri"/>
          <w:b/>
          <w:i/>
          <w:position w:val="4"/>
        </w:rPr>
        <w:t>PRINCIPAL, DP &amp; SENCO</w:t>
      </w:r>
    </w:p>
    <w:p w:rsidR="00871A05" w:rsidRDefault="00871A05">
      <w:pPr>
        <w:pStyle w:val="Default"/>
        <w:spacing w:line="280" w:lineRule="atLeast"/>
        <w:jc w:val="both"/>
        <w:rPr>
          <w:rFonts w:ascii="Calibri" w:hAnsi="Calibri"/>
          <w:b/>
          <w:i/>
          <w:position w:val="4"/>
        </w:rPr>
      </w:pPr>
    </w:p>
    <w:p w:rsidR="00871A05" w:rsidRDefault="00871A05">
      <w:pPr>
        <w:pStyle w:val="Default"/>
        <w:spacing w:line="280" w:lineRule="atLeast"/>
        <w:jc w:val="both"/>
        <w:rPr>
          <w:rFonts w:ascii="Calibri" w:hAnsi="Calibri"/>
          <w:b/>
          <w:position w:val="4"/>
        </w:rPr>
      </w:pPr>
      <w:r>
        <w:rPr>
          <w:rFonts w:ascii="Calibri" w:hAnsi="Calibri"/>
          <w:b/>
          <w:position w:val="4"/>
        </w:rPr>
        <w:t>Date Confirmed:</w:t>
      </w:r>
      <w:r w:rsidR="00B16854">
        <w:rPr>
          <w:rFonts w:ascii="Calibri" w:hAnsi="Calibri"/>
          <w:b/>
          <w:position w:val="4"/>
        </w:rPr>
        <w:t xml:space="preserve"> 27 November 2017</w:t>
      </w:r>
    </w:p>
    <w:p w:rsidR="00871A05" w:rsidRDefault="00871A05">
      <w:pPr>
        <w:pStyle w:val="Default"/>
        <w:spacing w:line="280" w:lineRule="atLeast"/>
        <w:jc w:val="both"/>
        <w:rPr>
          <w:rFonts w:ascii="Calibri" w:hAnsi="Calibri"/>
          <w:b/>
          <w:position w:val="4"/>
        </w:rPr>
      </w:pPr>
    </w:p>
    <w:p w:rsidR="00871A05" w:rsidRPr="00871A05" w:rsidRDefault="00871A05">
      <w:pPr>
        <w:pStyle w:val="Default"/>
        <w:spacing w:line="280" w:lineRule="atLeast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position w:val="4"/>
        </w:rPr>
        <w:t>Principal: ……………………………………………………………</w:t>
      </w:r>
    </w:p>
    <w:p w:rsidR="00871A05" w:rsidRPr="00871A05" w:rsidRDefault="00871A05">
      <w:pPr>
        <w:pStyle w:val="Default"/>
        <w:spacing w:line="280" w:lineRule="atLeast"/>
        <w:jc w:val="both"/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sectPr w:rsidR="00871A05" w:rsidRPr="00871A05" w:rsidSect="000938B7">
      <w:headerReference w:type="default" r:id="rId10"/>
      <w:footerReference w:type="default" r:id="rId11"/>
      <w:pgSz w:w="11900" w:h="16840"/>
      <w:pgMar w:top="851" w:right="1700" w:bottom="1700" w:left="1700" w:header="270" w:footer="1700" w:gutter="0"/>
      <w:pgNumType w:start="1"/>
      <w:cols w:space="720" w:equalWidth="0">
        <w:col w:w="85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102" w:rsidRDefault="00BB1102">
      <w:r>
        <w:separator/>
      </w:r>
    </w:p>
  </w:endnote>
  <w:endnote w:type="continuationSeparator" w:id="0">
    <w:p w:rsidR="00BB1102" w:rsidRDefault="00BB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A05" w:rsidRPr="00871A05" w:rsidRDefault="00764182">
    <w:pPr>
      <w:pStyle w:val="Footer"/>
      <w:rPr>
        <w:rFonts w:ascii="Calibri" w:hAnsi="Calibri"/>
        <w:b/>
        <w:i w:val="0"/>
      </w:rPr>
    </w:pPr>
    <w:r w:rsidRPr="00871A05">
      <w:rPr>
        <w:rFonts w:ascii="Calibri" w:hAnsi="Calibri"/>
        <w:b/>
        <w:i w:val="0"/>
      </w:rPr>
      <w:fldChar w:fldCharType="begin"/>
    </w:r>
    <w:r w:rsidR="00871A05" w:rsidRPr="00871A05">
      <w:rPr>
        <w:rFonts w:ascii="Calibri" w:hAnsi="Calibri"/>
        <w:b/>
        <w:i w:val="0"/>
      </w:rPr>
      <w:instrText xml:space="preserve"> PAGE   \* MERGEFORMAT </w:instrText>
    </w:r>
    <w:r w:rsidRPr="00871A05">
      <w:rPr>
        <w:rFonts w:ascii="Calibri" w:hAnsi="Calibri"/>
        <w:b/>
        <w:i w:val="0"/>
      </w:rPr>
      <w:fldChar w:fldCharType="separate"/>
    </w:r>
    <w:r w:rsidR="00B16854">
      <w:rPr>
        <w:rFonts w:ascii="Calibri" w:hAnsi="Calibri"/>
        <w:b/>
        <w:i w:val="0"/>
      </w:rPr>
      <w:t>1</w:t>
    </w:r>
    <w:r w:rsidRPr="00871A05">
      <w:rPr>
        <w:rFonts w:ascii="Calibri" w:hAnsi="Calibri"/>
        <w:b/>
        <w:i w:val="0"/>
      </w:rPr>
      <w:fldChar w:fldCharType="end"/>
    </w:r>
  </w:p>
  <w:p w:rsidR="00FE4615" w:rsidRDefault="00FE4615">
    <w:pPr>
      <w:pStyle w:val="Footer"/>
      <w:jc w:val="left"/>
      <w:rPr>
        <w:i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102" w:rsidRDefault="00BB1102">
      <w:r>
        <w:separator/>
      </w:r>
    </w:p>
  </w:footnote>
  <w:footnote w:type="continuationSeparator" w:id="0">
    <w:p w:rsidR="00BB1102" w:rsidRDefault="00BB1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95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45"/>
      <w:gridCol w:w="1098"/>
    </w:tblGrid>
    <w:tr w:rsidR="00871A05" w:rsidRPr="00047C44" w:rsidTr="000938B7">
      <w:trPr>
        <w:trHeight w:val="288"/>
      </w:trPr>
      <w:tc>
        <w:tcPr>
          <w:tcW w:w="8845" w:type="dxa"/>
        </w:tcPr>
        <w:p w:rsidR="00871A05" w:rsidRPr="00047C44" w:rsidRDefault="0044689C">
          <w:pPr>
            <w:pStyle w:val="Header"/>
            <w:jc w:val="right"/>
            <w:rPr>
              <w:rFonts w:ascii="Arial Black" w:hAnsi="Arial Black"/>
              <w:sz w:val="24"/>
              <w:szCs w:val="24"/>
            </w:rPr>
          </w:pPr>
          <w:r>
            <w:rPr>
              <w:rFonts w:ascii="Arial Black" w:hAnsi="Arial Black"/>
              <w:color w:val="auto"/>
              <w:sz w:val="24"/>
              <w:szCs w:val="24"/>
            </w:rPr>
            <w:t>LEARNING SUPPORT</w:t>
          </w:r>
          <w:r w:rsidR="00F37EBF">
            <w:rPr>
              <w:rFonts w:ascii="Arial Black" w:hAnsi="Arial Black"/>
              <w:color w:val="auto"/>
              <w:sz w:val="24"/>
              <w:szCs w:val="24"/>
            </w:rPr>
            <w:t xml:space="preserve"> &amp; </w:t>
          </w:r>
          <w:r w:rsidR="00871A05" w:rsidRPr="00047C44">
            <w:rPr>
              <w:rFonts w:ascii="Arial Black" w:hAnsi="Arial Black"/>
              <w:color w:val="auto"/>
              <w:sz w:val="24"/>
              <w:szCs w:val="24"/>
            </w:rPr>
            <w:t>TFEA FUNDING</w:t>
          </w:r>
          <w:r w:rsidR="00871A05" w:rsidRPr="00047C44">
            <w:rPr>
              <w:rFonts w:ascii="Arial Black" w:hAnsi="Arial Black"/>
              <w:color w:val="auto"/>
              <w:sz w:val="24"/>
              <w:szCs w:val="24"/>
              <w:lang w:val="en-NZ"/>
            </w:rPr>
            <w:t xml:space="preserve"> </w:t>
          </w:r>
        </w:p>
      </w:tc>
      <w:tc>
        <w:tcPr>
          <w:tcW w:w="1098" w:type="dxa"/>
        </w:tcPr>
        <w:p w:rsidR="00871A05" w:rsidRPr="00047C44" w:rsidRDefault="00E86978" w:rsidP="00047C44">
          <w:pPr>
            <w:pStyle w:val="Header"/>
            <w:rPr>
              <w:rFonts w:ascii="Arial Black" w:hAnsi="Arial Black"/>
              <w:bCs/>
              <w:color w:val="4F81BD"/>
              <w:sz w:val="24"/>
              <w:szCs w:val="24"/>
            </w:rPr>
          </w:pPr>
          <w:r w:rsidRPr="00047C44">
            <w:rPr>
              <w:rFonts w:ascii="Arial Black" w:hAnsi="Arial Black"/>
              <w:bCs/>
              <w:color w:val="auto"/>
              <w:sz w:val="24"/>
              <w:szCs w:val="24"/>
            </w:rPr>
            <w:t>4.0</w:t>
          </w:r>
          <w:r w:rsidR="00340E0B">
            <w:rPr>
              <w:rFonts w:ascii="Arial Black" w:hAnsi="Arial Black"/>
              <w:bCs/>
              <w:color w:val="auto"/>
              <w:sz w:val="24"/>
              <w:szCs w:val="24"/>
            </w:rPr>
            <w:t>7</w:t>
          </w:r>
        </w:p>
      </w:tc>
    </w:tr>
  </w:tbl>
  <w:p w:rsidR="00871A05" w:rsidRDefault="00871A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37D88"/>
    <w:multiLevelType w:val="hybridMultilevel"/>
    <w:tmpl w:val="52A86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D8"/>
    <w:rsid w:val="00036058"/>
    <w:rsid w:val="00047C44"/>
    <w:rsid w:val="000715E1"/>
    <w:rsid w:val="000938B7"/>
    <w:rsid w:val="000B5722"/>
    <w:rsid w:val="00103558"/>
    <w:rsid w:val="00130D2A"/>
    <w:rsid w:val="00164DCF"/>
    <w:rsid w:val="001A438A"/>
    <w:rsid w:val="001D20FF"/>
    <w:rsid w:val="0025003A"/>
    <w:rsid w:val="00262583"/>
    <w:rsid w:val="00265DA2"/>
    <w:rsid w:val="00272F78"/>
    <w:rsid w:val="00280347"/>
    <w:rsid w:val="00340E0B"/>
    <w:rsid w:val="00380CD3"/>
    <w:rsid w:val="00420C6E"/>
    <w:rsid w:val="00423CF9"/>
    <w:rsid w:val="0044689C"/>
    <w:rsid w:val="0051625A"/>
    <w:rsid w:val="005632D8"/>
    <w:rsid w:val="005A1476"/>
    <w:rsid w:val="0060350F"/>
    <w:rsid w:val="00645569"/>
    <w:rsid w:val="00684739"/>
    <w:rsid w:val="00731CEF"/>
    <w:rsid w:val="007514DE"/>
    <w:rsid w:val="00764182"/>
    <w:rsid w:val="00787D65"/>
    <w:rsid w:val="008152E0"/>
    <w:rsid w:val="00871A05"/>
    <w:rsid w:val="00873066"/>
    <w:rsid w:val="00876213"/>
    <w:rsid w:val="008C1AA0"/>
    <w:rsid w:val="009459E6"/>
    <w:rsid w:val="00991540"/>
    <w:rsid w:val="00A41165"/>
    <w:rsid w:val="00B16854"/>
    <w:rsid w:val="00B50A93"/>
    <w:rsid w:val="00BA4E30"/>
    <w:rsid w:val="00BA72C7"/>
    <w:rsid w:val="00BB1102"/>
    <w:rsid w:val="00C020EC"/>
    <w:rsid w:val="00C40866"/>
    <w:rsid w:val="00C75238"/>
    <w:rsid w:val="00CB4D06"/>
    <w:rsid w:val="00CD2288"/>
    <w:rsid w:val="00CF1738"/>
    <w:rsid w:val="00E86978"/>
    <w:rsid w:val="00E9720E"/>
    <w:rsid w:val="00EF5499"/>
    <w:rsid w:val="00F11CB5"/>
    <w:rsid w:val="00F37EBF"/>
    <w:rsid w:val="00F4792D"/>
    <w:rsid w:val="00F62D76"/>
    <w:rsid w:val="00FE4615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89D4432"/>
  <w15:docId w15:val="{3FB31A3F-6595-4A3E-BF57-95F01780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058"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6058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  <w:szCs w:val="24"/>
      <w:lang w:val="en-US" w:eastAsia="en-US"/>
    </w:rPr>
  </w:style>
  <w:style w:type="character" w:customStyle="1" w:styleId="Hidden0">
    <w:name w:val="Hidden0"/>
    <w:hidden/>
    <w:rsid w:val="00036058"/>
    <w:rPr>
      <w:rFonts w:ascii="Helvetica" w:hAnsi="Helvetica"/>
      <w:color w:val="000000"/>
      <w:position w:val="0"/>
      <w:sz w:val="24"/>
      <w:szCs w:val="24"/>
      <w:em w:val="none"/>
    </w:rPr>
  </w:style>
  <w:style w:type="character" w:customStyle="1" w:styleId="DefaultSS">
    <w:name w:val="Default SS"/>
    <w:rsid w:val="00036058"/>
    <w:rPr>
      <w:rFonts w:ascii="Geneva" w:hAnsi="Geneva"/>
      <w:color w:val="000000"/>
      <w:position w:val="0"/>
      <w:sz w:val="18"/>
      <w:szCs w:val="18"/>
      <w:em w:val="none"/>
    </w:rPr>
  </w:style>
  <w:style w:type="paragraph" w:styleId="Header">
    <w:name w:val="header"/>
    <w:basedOn w:val="Normal"/>
    <w:link w:val="HeaderChar"/>
    <w:uiPriority w:val="99"/>
    <w:rsid w:val="00036058"/>
    <w:pPr>
      <w:widowControl w:val="0"/>
      <w:autoSpaceDE w:val="0"/>
      <w:autoSpaceDN w:val="0"/>
      <w:adjustRightInd w:val="0"/>
      <w:spacing w:line="280" w:lineRule="atLeast"/>
      <w:jc w:val="center"/>
    </w:pPr>
    <w:rPr>
      <w:rFonts w:ascii="Helvetica" w:hAnsi="Helvetica"/>
      <w:b/>
      <w:noProof/>
      <w:color w:val="000000"/>
      <w:sz w:val="28"/>
      <w:szCs w:val="28"/>
      <w:lang w:val="en-US"/>
    </w:rPr>
  </w:style>
  <w:style w:type="paragraph" w:customStyle="1" w:styleId="Body">
    <w:name w:val="Body"/>
    <w:rsid w:val="00036058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36058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Helvetica" w:hAnsi="Helvetica"/>
      <w:i/>
      <w:noProof/>
      <w:color w:val="000000"/>
      <w:lang w:val="en-US"/>
    </w:rPr>
  </w:style>
  <w:style w:type="paragraph" w:customStyle="1" w:styleId="Footnote">
    <w:name w:val="Footnote"/>
    <w:rsid w:val="00036058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lang w:val="en-US" w:eastAsia="en-US"/>
    </w:rPr>
  </w:style>
  <w:style w:type="character" w:customStyle="1" w:styleId="FootnoteIndex">
    <w:name w:val="Footnote Index"/>
    <w:rsid w:val="00036058"/>
    <w:rPr>
      <w:rFonts w:ascii="Helvetica" w:hAnsi="Helvetica"/>
      <w:color w:val="000000"/>
      <w:position w:val="0"/>
      <w:sz w:val="24"/>
      <w:szCs w:val="24"/>
      <w:vertAlign w:val="superscript"/>
      <w:em w:val="none"/>
    </w:rPr>
  </w:style>
  <w:style w:type="paragraph" w:customStyle="1" w:styleId="Hidden1">
    <w:name w:val="Hidden1"/>
    <w:hidden/>
    <w:rsid w:val="00036058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  <w:szCs w:val="24"/>
      <w:lang w:val="en-US" w:eastAsia="en-US"/>
    </w:rPr>
  </w:style>
  <w:style w:type="paragraph" w:customStyle="1" w:styleId="Hidden2">
    <w:name w:val="Hidden2"/>
    <w:next w:val="Hidden12"/>
    <w:hidden/>
    <w:rsid w:val="00036058"/>
    <w:pPr>
      <w:widowControl w:val="0"/>
      <w:tabs>
        <w:tab w:val="left" w:pos="3080"/>
      </w:tabs>
      <w:autoSpaceDE w:val="0"/>
      <w:autoSpaceDN w:val="0"/>
      <w:adjustRightInd w:val="0"/>
      <w:spacing w:line="240" w:lineRule="atLeast"/>
      <w:jc w:val="center"/>
    </w:pPr>
    <w:rPr>
      <w:rFonts w:ascii="Helvetica" w:hAnsi="Helvetica"/>
      <w:noProof/>
      <w:color w:val="000000"/>
      <w:sz w:val="24"/>
      <w:szCs w:val="24"/>
      <w:lang w:val="en-US" w:eastAsia="en-US"/>
    </w:rPr>
  </w:style>
  <w:style w:type="paragraph" w:customStyle="1" w:styleId="Hidden3">
    <w:name w:val="Hidden3"/>
    <w:next w:val="Hidden2"/>
    <w:hidden/>
    <w:rsid w:val="00036058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/>
      <w:noProof/>
      <w:color w:val="000000"/>
      <w:sz w:val="24"/>
      <w:szCs w:val="24"/>
      <w:lang w:val="en-US" w:eastAsia="en-US"/>
    </w:rPr>
  </w:style>
  <w:style w:type="character" w:customStyle="1" w:styleId="Hidden4">
    <w:name w:val="Hidden4"/>
    <w:hidden/>
    <w:rsid w:val="00036058"/>
    <w:rPr>
      <w:rFonts w:ascii="Times" w:hAnsi="Times"/>
      <w:color w:val="000000"/>
      <w:position w:val="0"/>
      <w:sz w:val="28"/>
      <w:szCs w:val="28"/>
      <w:em w:val="none"/>
    </w:rPr>
  </w:style>
  <w:style w:type="character" w:customStyle="1" w:styleId="Hidden5">
    <w:name w:val="Hidden5"/>
    <w:hidden/>
    <w:rsid w:val="00036058"/>
    <w:rPr>
      <w:rFonts w:ascii="Times" w:hAnsi="Times"/>
      <w:b/>
      <w:color w:val="000000"/>
      <w:position w:val="0"/>
      <w:sz w:val="28"/>
      <w:szCs w:val="28"/>
      <w:em w:val="none"/>
    </w:rPr>
  </w:style>
  <w:style w:type="character" w:customStyle="1" w:styleId="Hidden6">
    <w:name w:val="Hidden6"/>
    <w:hidden/>
    <w:rsid w:val="00036058"/>
    <w:rPr>
      <w:rFonts w:ascii="Times" w:hAnsi="Times"/>
      <w:color w:val="000000"/>
      <w:position w:val="0"/>
      <w:sz w:val="28"/>
      <w:szCs w:val="28"/>
      <w:em w:val="none"/>
    </w:rPr>
  </w:style>
  <w:style w:type="paragraph" w:customStyle="1" w:styleId="Hidden7">
    <w:name w:val="Hidden7"/>
    <w:basedOn w:val="Footer"/>
    <w:next w:val="Hidden14"/>
    <w:hidden/>
    <w:rsid w:val="00036058"/>
    <w:pPr>
      <w:jc w:val="left"/>
    </w:pPr>
  </w:style>
  <w:style w:type="character" w:customStyle="1" w:styleId="Hidden8">
    <w:name w:val="Hidden8"/>
    <w:hidden/>
    <w:rsid w:val="00036058"/>
    <w:rPr>
      <w:rFonts w:ascii="Helvetica" w:hAnsi="Helvetica"/>
      <w:color w:val="000000"/>
      <w:position w:val="0"/>
      <w:sz w:val="20"/>
      <w:szCs w:val="20"/>
      <w:em w:val="none"/>
    </w:rPr>
  </w:style>
  <w:style w:type="paragraph" w:customStyle="1" w:styleId="DefaultTB">
    <w:name w:val="Default TB"/>
    <w:rsid w:val="00036058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  <w:szCs w:val="24"/>
      <w:lang w:val="en-US" w:eastAsia="en-US"/>
    </w:rPr>
  </w:style>
  <w:style w:type="paragraph" w:customStyle="1" w:styleId="Hidden9">
    <w:name w:val="Hidden9"/>
    <w:hidden/>
    <w:rsid w:val="00036058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  <w:szCs w:val="24"/>
      <w:lang w:val="en-US" w:eastAsia="en-US"/>
    </w:rPr>
  </w:style>
  <w:style w:type="character" w:customStyle="1" w:styleId="Hidden10">
    <w:name w:val="Hidden10"/>
    <w:hidden/>
    <w:rsid w:val="00036058"/>
    <w:rPr>
      <w:rFonts w:ascii="New York" w:hAnsi="New York"/>
      <w:color w:val="000000"/>
      <w:position w:val="0"/>
      <w:sz w:val="24"/>
      <w:szCs w:val="24"/>
      <w:em w:val="none"/>
    </w:rPr>
  </w:style>
  <w:style w:type="character" w:customStyle="1" w:styleId="Hidden11">
    <w:name w:val="Hidden11"/>
    <w:hidden/>
    <w:rsid w:val="00036058"/>
    <w:rPr>
      <w:rFonts w:ascii="Helvetica" w:hAnsi="Helvetica"/>
      <w:color w:val="000000"/>
      <w:position w:val="0"/>
      <w:sz w:val="24"/>
      <w:szCs w:val="24"/>
      <w:em w:val="none"/>
    </w:rPr>
  </w:style>
  <w:style w:type="paragraph" w:customStyle="1" w:styleId="Hidden12">
    <w:name w:val="Hidden12"/>
    <w:hidden/>
    <w:rsid w:val="00036058"/>
    <w:pPr>
      <w:widowControl w:val="0"/>
      <w:autoSpaceDE w:val="0"/>
      <w:autoSpaceDN w:val="0"/>
      <w:adjustRightInd w:val="0"/>
      <w:spacing w:line="320" w:lineRule="atLeast"/>
      <w:jc w:val="center"/>
    </w:pPr>
    <w:rPr>
      <w:rFonts w:ascii="Helvetica" w:hAnsi="Helvetica"/>
      <w:noProof/>
      <w:color w:val="000000"/>
      <w:sz w:val="24"/>
      <w:szCs w:val="24"/>
      <w:lang w:val="en-US" w:eastAsia="en-US"/>
    </w:rPr>
  </w:style>
  <w:style w:type="paragraph" w:customStyle="1" w:styleId="Hidden13">
    <w:name w:val="Hidden13"/>
    <w:hidden/>
    <w:rsid w:val="00036058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Helvetica" w:hAnsi="Helvetica"/>
      <w:noProof/>
      <w:color w:val="000000"/>
      <w:sz w:val="24"/>
      <w:szCs w:val="24"/>
      <w:lang w:val="en-US" w:eastAsia="en-US"/>
    </w:rPr>
  </w:style>
  <w:style w:type="paragraph" w:customStyle="1" w:styleId="Hidden14">
    <w:name w:val="Hidden14"/>
    <w:hidden/>
    <w:rsid w:val="00036058"/>
    <w:pPr>
      <w:widowControl w:val="0"/>
      <w:autoSpaceDE w:val="0"/>
      <w:autoSpaceDN w:val="0"/>
      <w:adjustRightInd w:val="0"/>
      <w:spacing w:line="320" w:lineRule="atLeast"/>
    </w:pPr>
    <w:rPr>
      <w:rFonts w:ascii="Helvetica" w:hAnsi="Helvetica"/>
      <w:noProof/>
      <w:color w:val="000000"/>
      <w:sz w:val="24"/>
      <w:szCs w:val="24"/>
      <w:lang w:val="en-US" w:eastAsia="en-US"/>
    </w:rPr>
  </w:style>
  <w:style w:type="paragraph" w:customStyle="1" w:styleId="Hidden15">
    <w:name w:val="Hidden15"/>
    <w:hidden/>
    <w:rsid w:val="00036058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/>
      <w:noProof/>
      <w:color w:val="000000"/>
      <w:sz w:val="24"/>
      <w:szCs w:val="24"/>
      <w:lang w:val="en-US" w:eastAsia="en-US"/>
    </w:rPr>
  </w:style>
  <w:style w:type="character" w:customStyle="1" w:styleId="Hidden16">
    <w:name w:val="Hidden16"/>
    <w:hidden/>
    <w:rsid w:val="00036058"/>
    <w:rPr>
      <w:rFonts w:ascii="Helvetica" w:hAnsi="Helvetica"/>
      <w:b/>
      <w:color w:val="000000"/>
      <w:position w:val="0"/>
      <w:sz w:val="28"/>
      <w:szCs w:val="28"/>
      <w:em w:val="none"/>
    </w:rPr>
  </w:style>
  <w:style w:type="character" w:customStyle="1" w:styleId="Hidden17">
    <w:name w:val="Hidden17"/>
    <w:hidden/>
    <w:rsid w:val="00036058"/>
    <w:rPr>
      <w:rFonts w:ascii="Helvetica" w:hAnsi="Helvetica"/>
      <w:b/>
      <w:color w:val="000000"/>
      <w:position w:val="0"/>
      <w:sz w:val="28"/>
      <w:szCs w:val="28"/>
      <w:em w:val="none"/>
    </w:rPr>
  </w:style>
  <w:style w:type="character" w:customStyle="1" w:styleId="Hidden18">
    <w:name w:val="Hidden18"/>
    <w:hidden/>
    <w:rsid w:val="00036058"/>
    <w:rPr>
      <w:rFonts w:ascii="Helvetica" w:hAnsi="Helvetica"/>
      <w:b/>
      <w:color w:val="000000"/>
      <w:position w:val="0"/>
      <w:sz w:val="26"/>
      <w:szCs w:val="26"/>
      <w:em w:val="none"/>
    </w:rPr>
  </w:style>
  <w:style w:type="character" w:customStyle="1" w:styleId="Hidden19">
    <w:name w:val="Hidden19"/>
    <w:hidden/>
    <w:rsid w:val="00036058"/>
    <w:rPr>
      <w:rFonts w:ascii="Helvetica" w:hAnsi="Helvetica"/>
      <w:b/>
      <w:color w:val="000000"/>
      <w:position w:val="0"/>
      <w:sz w:val="26"/>
      <w:szCs w:val="26"/>
      <w:em w:val="none"/>
    </w:rPr>
  </w:style>
  <w:style w:type="character" w:customStyle="1" w:styleId="Hidden20">
    <w:name w:val="Hidden20"/>
    <w:hidden/>
    <w:rsid w:val="00036058"/>
    <w:rPr>
      <w:rFonts w:ascii="Helvetica" w:hAnsi="Helvetica"/>
      <w:color w:val="000000"/>
      <w:position w:val="0"/>
      <w:sz w:val="24"/>
      <w:szCs w:val="24"/>
      <w:em w:val="none"/>
    </w:rPr>
  </w:style>
  <w:style w:type="character" w:customStyle="1" w:styleId="Hidden21">
    <w:name w:val="Hidden21"/>
    <w:hidden/>
    <w:rsid w:val="00036058"/>
    <w:rPr>
      <w:rFonts w:ascii="Helvetica" w:hAnsi="Helvetica"/>
      <w:b/>
      <w:color w:val="000000"/>
      <w:position w:val="0"/>
      <w:sz w:val="24"/>
      <w:szCs w:val="24"/>
      <w:em w:val="none"/>
    </w:rPr>
  </w:style>
  <w:style w:type="character" w:customStyle="1" w:styleId="Hidden22">
    <w:name w:val="Hidden22"/>
    <w:hidden/>
    <w:rsid w:val="00036058"/>
    <w:rPr>
      <w:rFonts w:ascii="Helvetica" w:hAnsi="Helvetica"/>
      <w:b/>
      <w:color w:val="000000"/>
      <w:position w:val="0"/>
      <w:sz w:val="24"/>
      <w:szCs w:val="24"/>
      <w:em w:val="none"/>
    </w:rPr>
  </w:style>
  <w:style w:type="character" w:customStyle="1" w:styleId="Hidden23">
    <w:name w:val="Hidden23"/>
    <w:hidden/>
    <w:rsid w:val="00036058"/>
    <w:rPr>
      <w:rFonts w:ascii="Helvetica" w:hAnsi="Helvetica"/>
      <w:color w:val="000000"/>
      <w:position w:val="0"/>
      <w:sz w:val="24"/>
      <w:szCs w:val="24"/>
      <w:em w:val="none"/>
    </w:rPr>
  </w:style>
  <w:style w:type="character" w:customStyle="1" w:styleId="Hidden24">
    <w:name w:val="Hidden24"/>
    <w:hidden/>
    <w:rsid w:val="00036058"/>
    <w:rPr>
      <w:rFonts w:ascii="Helvetica" w:hAnsi="Helvetica"/>
      <w:b/>
      <w:color w:val="000000"/>
      <w:position w:val="0"/>
      <w:sz w:val="28"/>
      <w:szCs w:val="28"/>
      <w:em w:val="none"/>
    </w:rPr>
  </w:style>
  <w:style w:type="character" w:customStyle="1" w:styleId="HeaderChar">
    <w:name w:val="Header Char"/>
    <w:basedOn w:val="DefaultParagraphFont"/>
    <w:link w:val="Header"/>
    <w:uiPriority w:val="99"/>
    <w:rsid w:val="00871A05"/>
    <w:rPr>
      <w:rFonts w:ascii="Helvetica" w:hAnsi="Helvetica"/>
      <w:b/>
      <w:noProof/>
      <w:color w:val="000000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A05"/>
    <w:rPr>
      <w:rFonts w:ascii="Tahoma" w:hAnsi="Tahoma" w:cs="Tahoma"/>
      <w:sz w:val="16"/>
      <w:szCs w:val="16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71A05"/>
    <w:rPr>
      <w:rFonts w:ascii="Helvetica" w:hAnsi="Helvetica"/>
      <w:i/>
      <w:noProof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3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4.04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SEG and TFEA FUNDING</vt:lpstr>
    </vt:vector>
  </TitlesOfParts>
  <Company>EF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 and TFEA FUNDING</dc:title>
  <dc:creator>Education Futures Ltd.</dc:creator>
  <cp:lastModifiedBy>Windows User</cp:lastModifiedBy>
  <cp:revision>4</cp:revision>
  <dcterms:created xsi:type="dcterms:W3CDTF">2016-08-29T22:49:00Z</dcterms:created>
  <dcterms:modified xsi:type="dcterms:W3CDTF">2018-01-02T23:09:00Z</dcterms:modified>
</cp:coreProperties>
</file>