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13" w:rsidRDefault="00BE0625" w:rsidP="00D13125">
      <w:pPr>
        <w:pStyle w:val="Header"/>
        <w:ind w:left="-284" w:firstLine="284"/>
      </w:pPr>
      <w:r>
        <w:rPr>
          <w:lang w:val="en-NZ" w:eastAsia="en-NZ"/>
        </w:rPr>
        <w:drawing>
          <wp:inline distT="0" distB="0" distL="0" distR="0" wp14:anchorId="44C7796D" wp14:editId="338A2423">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7" cstate="print">
                      <a:extLst>
                        <a:ext uri="{BEBA8EAE-BF5A-486C-A8C5-ECC9F3942E4B}">
                          <a14:imgProps xmlns:a14="http://schemas.microsoft.com/office/drawing/2010/main">
                            <a14:imgLayer r:embed="rId8">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323C8A" w:rsidRPr="00BE0625" w:rsidRDefault="00BE0625" w:rsidP="00BE0625">
      <w:pPr>
        <w:pStyle w:val="Header"/>
        <w:jc w:val="left"/>
        <w:rPr>
          <w:rFonts w:ascii="Arial Black" w:hAnsi="Arial Black"/>
          <w:i/>
          <w:sz w:val="18"/>
          <w:szCs w:val="18"/>
        </w:rPr>
      </w:pPr>
      <w:r>
        <w:rPr>
          <w:rFonts w:ascii="Arial Black" w:hAnsi="Arial Black"/>
          <w:b w:val="0"/>
          <w:i/>
          <w:sz w:val="18"/>
          <w:szCs w:val="18"/>
        </w:rPr>
        <w:t xml:space="preserve">      </w:t>
      </w:r>
    </w:p>
    <w:p w:rsidR="00215289" w:rsidRPr="00D07682" w:rsidRDefault="00D13125">
      <w:pPr>
        <w:pStyle w:val="Default"/>
        <w:tabs>
          <w:tab w:val="left" w:pos="3080"/>
        </w:tabs>
        <w:spacing w:line="280" w:lineRule="atLeast"/>
        <w:jc w:val="center"/>
        <w:rPr>
          <w:rFonts w:ascii="Arial Black" w:hAnsi="Arial Black"/>
          <w:b/>
          <w:sz w:val="32"/>
          <w:szCs w:val="32"/>
        </w:rPr>
      </w:pPr>
      <w:r>
        <w:rPr>
          <w:rFonts w:ascii="Arial Black" w:hAnsi="Arial Black"/>
          <w:b/>
          <w:sz w:val="32"/>
          <w:szCs w:val="32"/>
        </w:rPr>
        <w:t xml:space="preserve"> </w:t>
      </w:r>
      <w:r w:rsidR="00215289" w:rsidRPr="00D07682">
        <w:rPr>
          <w:rFonts w:ascii="Arial Black" w:hAnsi="Arial Black"/>
          <w:b/>
          <w:sz w:val="32"/>
          <w:szCs w:val="32"/>
        </w:rPr>
        <w:t>USE OF SCHOOL FACILITIES</w:t>
      </w:r>
      <w:r w:rsidR="00B3619E">
        <w:rPr>
          <w:rFonts w:ascii="Arial Black" w:hAnsi="Arial Black"/>
          <w:b/>
          <w:sz w:val="32"/>
          <w:szCs w:val="32"/>
        </w:rPr>
        <w:t xml:space="preserve"> &amp;</w:t>
      </w:r>
      <w:r w:rsidR="00215289" w:rsidRPr="00D07682">
        <w:rPr>
          <w:rFonts w:ascii="Arial Black" w:hAnsi="Arial Black"/>
          <w:b/>
          <w:sz w:val="32"/>
          <w:szCs w:val="32"/>
        </w:rPr>
        <w:t xml:space="preserve"> </w:t>
      </w:r>
    </w:p>
    <w:p w:rsidR="00215289" w:rsidRPr="00D07682" w:rsidRDefault="00C17C99">
      <w:pPr>
        <w:pStyle w:val="Default"/>
        <w:tabs>
          <w:tab w:val="left" w:pos="3080"/>
        </w:tabs>
        <w:spacing w:line="280" w:lineRule="atLeast"/>
        <w:jc w:val="center"/>
        <w:rPr>
          <w:rFonts w:ascii="Arial Black" w:hAnsi="Arial Black"/>
          <w:b/>
          <w:position w:val="4"/>
          <w:sz w:val="32"/>
          <w:szCs w:val="32"/>
        </w:rPr>
      </w:pPr>
      <w:r>
        <w:rPr>
          <w:rFonts w:ascii="Arial Black" w:hAnsi="Arial Black"/>
          <w:b/>
          <w:sz w:val="32"/>
          <w:szCs w:val="32"/>
        </w:rPr>
        <w:t xml:space="preserve">       </w:t>
      </w:r>
      <w:r w:rsidR="00215289" w:rsidRPr="00D07682">
        <w:rPr>
          <w:rFonts w:ascii="Arial Black" w:hAnsi="Arial Black"/>
          <w:b/>
          <w:sz w:val="32"/>
          <w:szCs w:val="32"/>
        </w:rPr>
        <w:t>BORROWING SCHOOL EQUIPMENT</w:t>
      </w:r>
      <w:r w:rsidR="00215289" w:rsidRPr="00D07682">
        <w:rPr>
          <w:rFonts w:ascii="Arial Black" w:hAnsi="Arial Black"/>
          <w:b/>
          <w:position w:val="4"/>
          <w:sz w:val="32"/>
          <w:szCs w:val="32"/>
        </w:rPr>
        <w:t xml:space="preserve">   </w:t>
      </w:r>
    </w:p>
    <w:p w:rsidR="00215289" w:rsidRPr="00240406" w:rsidRDefault="00240406" w:rsidP="00240406">
      <w:pPr>
        <w:pStyle w:val="Default"/>
        <w:tabs>
          <w:tab w:val="left" w:pos="3080"/>
        </w:tabs>
        <w:jc w:val="center"/>
        <w:rPr>
          <w:rFonts w:ascii="Arial Black" w:hAnsi="Arial Black"/>
          <w:sz w:val="32"/>
          <w:szCs w:val="32"/>
        </w:rPr>
      </w:pPr>
      <w:r>
        <w:rPr>
          <w:rFonts w:ascii="Arial Black" w:hAnsi="Arial Black"/>
          <w:sz w:val="32"/>
          <w:szCs w:val="32"/>
        </w:rPr>
        <w:t>PROCEDURE</w:t>
      </w:r>
    </w:p>
    <w:p w:rsidR="001D624E" w:rsidRDefault="001D624E">
      <w:pPr>
        <w:pStyle w:val="Default"/>
        <w:tabs>
          <w:tab w:val="left" w:pos="3080"/>
          <w:tab w:val="left" w:pos="3360"/>
        </w:tabs>
        <w:spacing w:line="320" w:lineRule="atLeast"/>
        <w:rPr>
          <w:rFonts w:ascii="Calibri" w:hAnsi="Calibri"/>
          <w:b/>
          <w:position w:val="8"/>
          <w:u w:val="single"/>
        </w:rPr>
      </w:pPr>
    </w:p>
    <w:p w:rsidR="00215289" w:rsidRDefault="00D07682">
      <w:pPr>
        <w:pStyle w:val="Default"/>
        <w:tabs>
          <w:tab w:val="left" w:pos="3080"/>
          <w:tab w:val="left" w:pos="3360"/>
        </w:tabs>
        <w:spacing w:line="320" w:lineRule="atLeast"/>
        <w:rPr>
          <w:rFonts w:ascii="Calibri" w:hAnsi="Calibri"/>
          <w:b/>
          <w:position w:val="8"/>
        </w:rPr>
      </w:pPr>
      <w:r w:rsidRPr="001D624E">
        <w:rPr>
          <w:rFonts w:ascii="Calibri" w:hAnsi="Calibri"/>
          <w:b/>
          <w:position w:val="8"/>
        </w:rPr>
        <w:t>RATIONALE</w:t>
      </w:r>
      <w:r w:rsidR="001D624E">
        <w:rPr>
          <w:rFonts w:ascii="Calibri" w:hAnsi="Calibri"/>
          <w:b/>
          <w:position w:val="8"/>
        </w:rPr>
        <w:t>:</w:t>
      </w:r>
    </w:p>
    <w:p w:rsidR="00AE27C3" w:rsidRPr="00AE27C3" w:rsidRDefault="00AE27C3" w:rsidP="00AE27C3">
      <w:pPr>
        <w:pStyle w:val="ListParagraph"/>
        <w:numPr>
          <w:ilvl w:val="0"/>
          <w:numId w:val="8"/>
        </w:numPr>
        <w:rPr>
          <w:rFonts w:asciiTheme="minorHAnsi" w:hAnsiTheme="minorHAnsi"/>
        </w:rPr>
      </w:pPr>
      <w:r w:rsidRPr="00AE27C3">
        <w:rPr>
          <w:rFonts w:asciiTheme="minorHAnsi" w:hAnsiTheme="minorHAnsi"/>
        </w:rPr>
        <w:t>The School is in many ways the nucleus of the local community.  The Board of Trustees values the partnership that exists between school and community and will try to make use of opportunities to extend this sense of partnership.  One of these opportunities is to allow the responsible use of the school’s facilities outside of school hours.</w:t>
      </w:r>
    </w:p>
    <w:p w:rsidR="00390E22" w:rsidRPr="00AE27C3" w:rsidRDefault="00215289" w:rsidP="00AE27C3">
      <w:pPr>
        <w:pStyle w:val="Default"/>
        <w:numPr>
          <w:ilvl w:val="0"/>
          <w:numId w:val="8"/>
        </w:numPr>
        <w:tabs>
          <w:tab w:val="left" w:pos="3080"/>
          <w:tab w:val="left" w:pos="3360"/>
        </w:tabs>
        <w:jc w:val="both"/>
        <w:rPr>
          <w:rFonts w:asciiTheme="minorHAnsi" w:hAnsiTheme="minorHAnsi"/>
        </w:rPr>
      </w:pPr>
      <w:r w:rsidRPr="00AE27C3">
        <w:rPr>
          <w:rFonts w:asciiTheme="minorHAnsi" w:hAnsiTheme="minorHAnsi"/>
        </w:rPr>
        <w:t xml:space="preserve">It is appropriate that school equipment is borrowed </w:t>
      </w:r>
      <w:r w:rsidR="00390E22" w:rsidRPr="00AE27C3">
        <w:rPr>
          <w:rFonts w:asciiTheme="minorHAnsi" w:hAnsiTheme="minorHAnsi"/>
        </w:rPr>
        <w:t xml:space="preserve">and school facilities used </w:t>
      </w:r>
      <w:r w:rsidRPr="00AE27C3">
        <w:rPr>
          <w:rFonts w:asciiTheme="minorHAnsi" w:hAnsiTheme="minorHAnsi"/>
        </w:rPr>
        <w:t xml:space="preserve">at times, for educational or other purposes, and for security reasons.  </w:t>
      </w:r>
    </w:p>
    <w:p w:rsidR="00215289" w:rsidRPr="00AE27C3" w:rsidRDefault="00215289" w:rsidP="00AE27C3">
      <w:pPr>
        <w:pStyle w:val="Default"/>
        <w:numPr>
          <w:ilvl w:val="0"/>
          <w:numId w:val="8"/>
        </w:numPr>
        <w:tabs>
          <w:tab w:val="left" w:pos="3080"/>
          <w:tab w:val="left" w:pos="3360"/>
        </w:tabs>
        <w:jc w:val="both"/>
        <w:rPr>
          <w:rFonts w:asciiTheme="minorHAnsi" w:hAnsiTheme="minorHAnsi"/>
        </w:rPr>
      </w:pPr>
      <w:r w:rsidRPr="00AE27C3">
        <w:rPr>
          <w:rFonts w:asciiTheme="minorHAnsi" w:hAnsiTheme="minorHAnsi"/>
        </w:rPr>
        <w:t xml:space="preserve">School facilities </w:t>
      </w:r>
      <w:r w:rsidR="00FC6C2B">
        <w:rPr>
          <w:rFonts w:asciiTheme="minorHAnsi" w:hAnsiTheme="minorHAnsi"/>
        </w:rPr>
        <w:t>may</w:t>
      </w:r>
      <w:r w:rsidRPr="00AE27C3">
        <w:rPr>
          <w:rFonts w:asciiTheme="minorHAnsi" w:hAnsiTheme="minorHAnsi"/>
        </w:rPr>
        <w:t xml:space="preserve"> be used by outside agencies.</w:t>
      </w:r>
    </w:p>
    <w:p w:rsidR="00390E22" w:rsidRPr="00AE27C3" w:rsidRDefault="00390E22">
      <w:pPr>
        <w:pStyle w:val="Default"/>
        <w:tabs>
          <w:tab w:val="left" w:pos="3080"/>
          <w:tab w:val="left" w:pos="3360"/>
        </w:tabs>
        <w:jc w:val="both"/>
        <w:rPr>
          <w:rFonts w:asciiTheme="minorHAnsi" w:hAnsiTheme="minorHAnsi"/>
        </w:rPr>
      </w:pPr>
    </w:p>
    <w:p w:rsidR="00215289" w:rsidRPr="001D624E" w:rsidRDefault="00D07682">
      <w:pPr>
        <w:pStyle w:val="Default"/>
        <w:tabs>
          <w:tab w:val="left" w:pos="3080"/>
        </w:tabs>
        <w:spacing w:line="320" w:lineRule="atLeast"/>
        <w:jc w:val="both"/>
        <w:rPr>
          <w:rFonts w:ascii="Calibri" w:hAnsi="Calibri"/>
          <w:position w:val="8"/>
        </w:rPr>
      </w:pPr>
      <w:r w:rsidRPr="001D624E">
        <w:rPr>
          <w:rFonts w:ascii="Calibri" w:hAnsi="Calibri"/>
          <w:b/>
          <w:position w:val="8"/>
        </w:rPr>
        <w:t>GUIDELINES</w:t>
      </w:r>
      <w:r w:rsidR="001D624E">
        <w:rPr>
          <w:rFonts w:ascii="Calibri" w:hAnsi="Calibri"/>
          <w:b/>
          <w:position w:val="8"/>
        </w:rPr>
        <w:t>:</w:t>
      </w:r>
    </w:p>
    <w:p w:rsidR="00390E22" w:rsidRPr="00D13125" w:rsidRDefault="00215289" w:rsidP="008F2D84">
      <w:pPr>
        <w:pStyle w:val="Default"/>
        <w:tabs>
          <w:tab w:val="left" w:pos="540"/>
          <w:tab w:val="left" w:pos="880"/>
        </w:tabs>
        <w:ind w:left="1440" w:hanging="306"/>
        <w:jc w:val="both"/>
        <w:rPr>
          <w:rFonts w:ascii="Calibri" w:hAnsi="Calibri"/>
        </w:rPr>
      </w:pPr>
      <w:r w:rsidRPr="008F2D84">
        <w:rPr>
          <w:rFonts w:ascii="Calibri" w:hAnsi="Calibri"/>
          <w:b/>
        </w:rPr>
        <w:t xml:space="preserve">The Principal approves </w:t>
      </w:r>
      <w:r w:rsidR="008F2D84">
        <w:rPr>
          <w:rFonts w:ascii="Calibri" w:hAnsi="Calibri"/>
          <w:b/>
        </w:rPr>
        <w:t xml:space="preserve">all </w:t>
      </w:r>
      <w:r w:rsidRPr="008F2D84">
        <w:rPr>
          <w:rFonts w:ascii="Calibri" w:hAnsi="Calibri"/>
          <w:b/>
        </w:rPr>
        <w:t>requests to borrow</w:t>
      </w:r>
      <w:r w:rsidR="008F2D84">
        <w:rPr>
          <w:rFonts w:ascii="Calibri" w:hAnsi="Calibri"/>
          <w:b/>
        </w:rPr>
        <w:t xml:space="preserve"> and/or </w:t>
      </w:r>
      <w:r w:rsidRPr="008F2D84">
        <w:rPr>
          <w:rFonts w:ascii="Calibri" w:hAnsi="Calibri"/>
          <w:b/>
        </w:rPr>
        <w:t xml:space="preserve"> school equipment </w:t>
      </w:r>
      <w:r w:rsidR="008F2D84">
        <w:rPr>
          <w:rFonts w:ascii="Calibri" w:hAnsi="Calibri"/>
          <w:b/>
        </w:rPr>
        <w:t xml:space="preserve"> and facilities .</w:t>
      </w:r>
    </w:p>
    <w:p w:rsidR="00390E22" w:rsidRPr="00D13125" w:rsidRDefault="00C800FF" w:rsidP="00BE0625">
      <w:pPr>
        <w:pStyle w:val="Default"/>
        <w:numPr>
          <w:ilvl w:val="0"/>
          <w:numId w:val="12"/>
        </w:numPr>
        <w:tabs>
          <w:tab w:val="left" w:pos="540"/>
          <w:tab w:val="left" w:pos="880"/>
        </w:tabs>
        <w:jc w:val="both"/>
        <w:rPr>
          <w:rFonts w:ascii="Calibri" w:hAnsi="Calibri"/>
        </w:rPr>
      </w:pPr>
      <w:r>
        <w:rPr>
          <w:rFonts w:ascii="Calibri" w:hAnsi="Calibri"/>
        </w:rPr>
        <w:t>The b</w:t>
      </w:r>
      <w:r w:rsidR="00215289" w:rsidRPr="00E76F9D">
        <w:rPr>
          <w:rFonts w:ascii="Calibri" w:hAnsi="Calibri"/>
        </w:rPr>
        <w:t>orrower will ensure safe transportation and secure storage of equipment.</w:t>
      </w:r>
    </w:p>
    <w:p w:rsidR="00390E22" w:rsidRPr="00D13125" w:rsidRDefault="00215289" w:rsidP="00BE0625">
      <w:pPr>
        <w:pStyle w:val="Default"/>
        <w:numPr>
          <w:ilvl w:val="0"/>
          <w:numId w:val="12"/>
        </w:numPr>
        <w:tabs>
          <w:tab w:val="left" w:pos="540"/>
          <w:tab w:val="left" w:pos="880"/>
        </w:tabs>
        <w:jc w:val="both"/>
        <w:rPr>
          <w:rFonts w:ascii="Calibri" w:hAnsi="Calibri"/>
        </w:rPr>
      </w:pPr>
      <w:r w:rsidRPr="00E76F9D">
        <w:rPr>
          <w:rFonts w:ascii="Calibri" w:hAnsi="Calibri"/>
        </w:rPr>
        <w:t>Damage or loss must be reported to the Principal on return.</w:t>
      </w:r>
    </w:p>
    <w:p w:rsidR="00390E22" w:rsidRPr="00D13125" w:rsidRDefault="00215289" w:rsidP="00BE0625">
      <w:pPr>
        <w:pStyle w:val="Default"/>
        <w:numPr>
          <w:ilvl w:val="0"/>
          <w:numId w:val="12"/>
        </w:numPr>
        <w:tabs>
          <w:tab w:val="left" w:pos="540"/>
          <w:tab w:val="left" w:pos="880"/>
        </w:tabs>
        <w:jc w:val="both"/>
        <w:rPr>
          <w:rFonts w:ascii="Calibri" w:hAnsi="Calibri"/>
        </w:rPr>
      </w:pPr>
      <w:r w:rsidRPr="00E76F9D">
        <w:rPr>
          <w:rFonts w:ascii="Calibri" w:hAnsi="Calibri"/>
        </w:rPr>
        <w:t>Insurance covers all equipment taken off site unless the borrower is negligent.</w:t>
      </w:r>
    </w:p>
    <w:p w:rsidR="00390E22" w:rsidRPr="00D13125" w:rsidRDefault="00215289" w:rsidP="00BE0625">
      <w:pPr>
        <w:pStyle w:val="Default"/>
        <w:numPr>
          <w:ilvl w:val="0"/>
          <w:numId w:val="12"/>
        </w:numPr>
        <w:tabs>
          <w:tab w:val="left" w:pos="540"/>
          <w:tab w:val="left" w:pos="880"/>
        </w:tabs>
        <w:jc w:val="both"/>
        <w:rPr>
          <w:rFonts w:ascii="Calibri" w:hAnsi="Calibri"/>
        </w:rPr>
      </w:pPr>
      <w:r w:rsidRPr="00E76F9D">
        <w:rPr>
          <w:rFonts w:ascii="Calibri" w:hAnsi="Calibri"/>
        </w:rPr>
        <w:t>School facilities such as courts, pool, grounds and buildings</w:t>
      </w:r>
      <w:r w:rsidR="00390E22">
        <w:rPr>
          <w:rFonts w:ascii="Calibri" w:hAnsi="Calibri"/>
        </w:rPr>
        <w:t xml:space="preserve"> </w:t>
      </w:r>
      <w:r w:rsidRPr="00E76F9D">
        <w:rPr>
          <w:rFonts w:ascii="Calibri" w:hAnsi="Calibri"/>
        </w:rPr>
        <w:t>may be used at the user’s own risk upon approval by the Principal.  The Principal reserves the right t</w:t>
      </w:r>
      <w:r w:rsidR="008F2D84">
        <w:rPr>
          <w:rFonts w:ascii="Calibri" w:hAnsi="Calibri"/>
        </w:rPr>
        <w:t>o deny access.</w:t>
      </w:r>
    </w:p>
    <w:p w:rsidR="00215289" w:rsidRDefault="00215289" w:rsidP="00BE0625">
      <w:pPr>
        <w:pStyle w:val="Default"/>
        <w:numPr>
          <w:ilvl w:val="0"/>
          <w:numId w:val="12"/>
        </w:numPr>
        <w:tabs>
          <w:tab w:val="left" w:pos="540"/>
          <w:tab w:val="left" w:pos="880"/>
        </w:tabs>
        <w:jc w:val="both"/>
        <w:rPr>
          <w:rFonts w:ascii="Calibri" w:hAnsi="Calibri"/>
        </w:rPr>
      </w:pPr>
      <w:r w:rsidRPr="00E76F9D">
        <w:rPr>
          <w:rFonts w:ascii="Calibri" w:hAnsi="Calibri"/>
        </w:rPr>
        <w:t>Any insurance excess is the responsibility of the borrower.</w:t>
      </w:r>
    </w:p>
    <w:p w:rsidR="008F2D84" w:rsidRPr="001E3C5B" w:rsidRDefault="008F2D84" w:rsidP="00BE0625">
      <w:pPr>
        <w:pStyle w:val="ListParagraph"/>
        <w:numPr>
          <w:ilvl w:val="0"/>
          <w:numId w:val="12"/>
        </w:numPr>
        <w:rPr>
          <w:rFonts w:asciiTheme="minorHAnsi" w:hAnsiTheme="minorHAnsi"/>
        </w:rPr>
      </w:pPr>
      <w:r w:rsidRPr="008F2D84">
        <w:rPr>
          <w:rFonts w:asciiTheme="minorHAnsi" w:hAnsiTheme="minorHAnsi"/>
        </w:rPr>
        <w:t xml:space="preserve">The classroom teachers must agree to the request to use their classroom before </w:t>
      </w:r>
      <w:r>
        <w:rPr>
          <w:rFonts w:asciiTheme="minorHAnsi" w:hAnsiTheme="minorHAnsi"/>
        </w:rPr>
        <w:t>the P</w:t>
      </w:r>
      <w:r w:rsidRPr="008F2D84">
        <w:rPr>
          <w:rFonts w:asciiTheme="minorHAnsi" w:hAnsiTheme="minorHAnsi"/>
        </w:rPr>
        <w:t>rincipal can give approval to the group.</w:t>
      </w:r>
    </w:p>
    <w:p w:rsidR="00FC6C2B" w:rsidRDefault="00FC6C2B" w:rsidP="00FC6C2B">
      <w:pPr>
        <w:pStyle w:val="ListParagraph"/>
        <w:numPr>
          <w:ilvl w:val="0"/>
          <w:numId w:val="12"/>
        </w:numPr>
        <w:rPr>
          <w:rFonts w:asciiTheme="minorHAnsi" w:hAnsiTheme="minorHAnsi"/>
        </w:rPr>
      </w:pPr>
      <w:r w:rsidRPr="008F2D84">
        <w:rPr>
          <w:rFonts w:asciiTheme="minorHAnsi" w:hAnsiTheme="minorHAnsi"/>
        </w:rPr>
        <w:t>The community group using the facility must state which</w:t>
      </w:r>
      <w:r>
        <w:rPr>
          <w:rFonts w:asciiTheme="minorHAnsi" w:hAnsiTheme="minorHAnsi"/>
        </w:rPr>
        <w:t xml:space="preserve"> person will be responsible for </w:t>
      </w:r>
      <w:r w:rsidRPr="00FC6C2B">
        <w:rPr>
          <w:rFonts w:asciiTheme="minorHAnsi" w:hAnsiTheme="minorHAnsi"/>
        </w:rPr>
        <w:t>reinstating any loss of or damage to property.</w:t>
      </w:r>
    </w:p>
    <w:p w:rsidR="00FC6C2B" w:rsidRDefault="00FC6C2B" w:rsidP="00FC6C2B">
      <w:pPr>
        <w:pStyle w:val="ListParagraph"/>
        <w:numPr>
          <w:ilvl w:val="0"/>
          <w:numId w:val="12"/>
        </w:numPr>
        <w:rPr>
          <w:rFonts w:asciiTheme="minorHAnsi" w:hAnsiTheme="minorHAnsi"/>
        </w:rPr>
      </w:pPr>
      <w:r w:rsidRPr="00BE0625">
        <w:rPr>
          <w:rFonts w:asciiTheme="minorHAnsi" w:hAnsiTheme="minorHAnsi"/>
        </w:rPr>
        <w:t xml:space="preserve">The community group/ person </w:t>
      </w:r>
      <w:r>
        <w:rPr>
          <w:rFonts w:asciiTheme="minorHAnsi" w:hAnsiTheme="minorHAnsi"/>
        </w:rPr>
        <w:t xml:space="preserve">responsible must ensure that the </w:t>
      </w:r>
      <w:r w:rsidRPr="00FC6C2B">
        <w:rPr>
          <w:rFonts w:asciiTheme="minorHAnsi" w:hAnsiTheme="minorHAnsi"/>
        </w:rPr>
        <w:t>room(s) are properly secured after use and that everything is as clean and tidy as it was.</w:t>
      </w:r>
    </w:p>
    <w:p w:rsidR="00FC6C2B" w:rsidRPr="008F2D84" w:rsidRDefault="00FC6C2B" w:rsidP="00FC6C2B">
      <w:pPr>
        <w:pStyle w:val="ListParagraph"/>
        <w:numPr>
          <w:ilvl w:val="0"/>
          <w:numId w:val="12"/>
        </w:numPr>
        <w:rPr>
          <w:rFonts w:asciiTheme="minorHAnsi" w:hAnsiTheme="minorHAnsi"/>
        </w:rPr>
      </w:pPr>
      <w:r w:rsidRPr="008F2D84">
        <w:rPr>
          <w:rFonts w:asciiTheme="minorHAnsi" w:hAnsiTheme="minorHAnsi"/>
        </w:rPr>
        <w:t xml:space="preserve">The charges should be paid when the key is returned to the Principal, </w:t>
      </w:r>
      <w:r>
        <w:rPr>
          <w:rFonts w:asciiTheme="minorHAnsi" w:hAnsiTheme="minorHAnsi"/>
        </w:rPr>
        <w:t>or as soon after use.</w:t>
      </w:r>
    </w:p>
    <w:p w:rsidR="00FC6C2B" w:rsidRPr="00FC6C2B" w:rsidRDefault="00FC6C2B" w:rsidP="00FC6C2B">
      <w:pPr>
        <w:pStyle w:val="ListParagraph"/>
        <w:ind w:left="2160"/>
        <w:rPr>
          <w:rFonts w:asciiTheme="minorHAnsi" w:hAnsiTheme="minorHAnsi"/>
        </w:rPr>
      </w:pPr>
    </w:p>
    <w:p w:rsidR="008F2D84" w:rsidRPr="00BE0625" w:rsidRDefault="008F2D84" w:rsidP="00BE0625">
      <w:pPr>
        <w:pStyle w:val="ListParagraph"/>
        <w:ind w:left="1948"/>
        <w:rPr>
          <w:rFonts w:asciiTheme="minorHAnsi" w:hAnsiTheme="minorHAnsi"/>
          <w:b/>
          <w:i/>
        </w:rPr>
      </w:pPr>
      <w:r w:rsidRPr="00BE0625">
        <w:rPr>
          <w:rFonts w:asciiTheme="minorHAnsi" w:hAnsiTheme="minorHAnsi"/>
          <w:b/>
          <w:i/>
        </w:rPr>
        <w:t>The Board reserves the right to discontinue the arrangement or to</w:t>
      </w:r>
    </w:p>
    <w:p w:rsidR="00BE0625" w:rsidRPr="00BE0625" w:rsidRDefault="00BE0625" w:rsidP="00BE0625">
      <w:pPr>
        <w:rPr>
          <w:rFonts w:asciiTheme="minorHAnsi" w:hAnsiTheme="minorHAnsi"/>
          <w:b/>
          <w:i/>
        </w:rPr>
      </w:pPr>
      <w:r>
        <w:rPr>
          <w:rFonts w:asciiTheme="minorHAnsi" w:hAnsiTheme="minorHAnsi"/>
          <w:b/>
          <w:i/>
        </w:rPr>
        <w:t xml:space="preserve">                                    </w:t>
      </w:r>
      <w:r w:rsidR="008F2D84" w:rsidRPr="00BE0625">
        <w:rPr>
          <w:rFonts w:asciiTheme="minorHAnsi" w:hAnsiTheme="minorHAnsi"/>
          <w:b/>
          <w:i/>
        </w:rPr>
        <w:t>alter the terms of charges as it sees fit.</w:t>
      </w:r>
    </w:p>
    <w:p w:rsidR="00717DA8" w:rsidRPr="00FC6C2B" w:rsidRDefault="00BE0625" w:rsidP="00FC6C2B">
      <w:pPr>
        <w:rPr>
          <w:rFonts w:asciiTheme="minorHAnsi" w:hAnsiTheme="minorHAnsi"/>
          <w:b/>
          <w:i/>
        </w:rPr>
      </w:pPr>
      <w:r w:rsidRPr="00BE0625">
        <w:rPr>
          <w:rFonts w:asciiTheme="minorHAnsi" w:hAnsiTheme="minorHAnsi"/>
          <w:b/>
          <w:i/>
        </w:rPr>
        <w:t xml:space="preserve">                                   </w:t>
      </w:r>
      <w:r w:rsidR="008F2D84" w:rsidRPr="00BE0625">
        <w:rPr>
          <w:rFonts w:asciiTheme="minorHAnsi" w:hAnsiTheme="minorHAnsi"/>
          <w:b/>
          <w:i/>
        </w:rPr>
        <w:t>The Board accepts no liability for any injury that m</w:t>
      </w:r>
      <w:r w:rsidR="001E3C5B" w:rsidRPr="00BE0625">
        <w:rPr>
          <w:rFonts w:asciiTheme="minorHAnsi" w:hAnsiTheme="minorHAnsi"/>
          <w:b/>
          <w:i/>
        </w:rPr>
        <w:t>ay be sustained during such use.</w:t>
      </w:r>
    </w:p>
    <w:p w:rsidR="00FA6A18" w:rsidRPr="00E76F9D" w:rsidRDefault="00FA6A18">
      <w:pPr>
        <w:pStyle w:val="Default"/>
        <w:tabs>
          <w:tab w:val="left" w:pos="540"/>
          <w:tab w:val="left" w:pos="880"/>
        </w:tabs>
        <w:ind w:left="860" w:hanging="860"/>
        <w:jc w:val="both"/>
        <w:rPr>
          <w:rFonts w:ascii="Calibri" w:hAnsi="Calibri"/>
          <w:b/>
        </w:rPr>
      </w:pPr>
    </w:p>
    <w:p w:rsidR="00717DA8" w:rsidRPr="00E76F9D" w:rsidRDefault="00717DA8">
      <w:pPr>
        <w:pStyle w:val="Default"/>
        <w:tabs>
          <w:tab w:val="left" w:pos="540"/>
          <w:tab w:val="left" w:pos="880"/>
        </w:tabs>
        <w:ind w:left="860" w:hanging="860"/>
        <w:jc w:val="both"/>
        <w:rPr>
          <w:rFonts w:ascii="Calibri" w:hAnsi="Calibri"/>
          <w:b/>
          <w:i/>
        </w:rPr>
      </w:pPr>
      <w:r w:rsidRPr="00E76F9D">
        <w:rPr>
          <w:rFonts w:ascii="Calibri" w:hAnsi="Calibri"/>
          <w:b/>
        </w:rPr>
        <w:t xml:space="preserve">Review Responsibility:  </w:t>
      </w:r>
      <w:r w:rsidR="00A36219" w:rsidRPr="00E76F9D">
        <w:rPr>
          <w:rFonts w:ascii="Calibri" w:hAnsi="Calibri"/>
          <w:b/>
          <w:i/>
        </w:rPr>
        <w:t>Office Manager &amp; Principal</w:t>
      </w:r>
    </w:p>
    <w:p w:rsidR="00FA6A18" w:rsidRPr="00E76F9D" w:rsidRDefault="00FA6A18" w:rsidP="001E3C5B">
      <w:pPr>
        <w:pStyle w:val="Default"/>
        <w:tabs>
          <w:tab w:val="left" w:pos="540"/>
          <w:tab w:val="left" w:pos="880"/>
        </w:tabs>
        <w:jc w:val="both"/>
        <w:rPr>
          <w:rFonts w:ascii="Calibri" w:hAnsi="Calibri"/>
          <w:b/>
          <w:i/>
        </w:rPr>
      </w:pPr>
    </w:p>
    <w:p w:rsidR="00717DA8" w:rsidRPr="00E76F9D" w:rsidRDefault="00717DA8">
      <w:pPr>
        <w:pStyle w:val="Default"/>
        <w:tabs>
          <w:tab w:val="left" w:pos="540"/>
          <w:tab w:val="left" w:pos="880"/>
        </w:tabs>
        <w:ind w:left="860" w:hanging="860"/>
        <w:jc w:val="both"/>
        <w:rPr>
          <w:rFonts w:ascii="Calibri" w:hAnsi="Calibri"/>
          <w:b/>
        </w:rPr>
      </w:pPr>
      <w:r w:rsidRPr="00E76F9D">
        <w:rPr>
          <w:rFonts w:ascii="Calibri" w:hAnsi="Calibri"/>
          <w:b/>
        </w:rPr>
        <w:t>Date Confirmed</w:t>
      </w:r>
      <w:r w:rsidR="00A36219" w:rsidRPr="00E76F9D">
        <w:rPr>
          <w:rFonts w:ascii="Calibri" w:hAnsi="Calibri"/>
          <w:b/>
        </w:rPr>
        <w:t>:</w:t>
      </w:r>
      <w:r w:rsidR="00FC6C2B">
        <w:rPr>
          <w:rFonts w:ascii="Calibri" w:hAnsi="Calibri"/>
          <w:b/>
        </w:rPr>
        <w:t xml:space="preserve"> 27 November 2017</w:t>
      </w:r>
      <w:bookmarkStart w:id="0" w:name="_GoBack"/>
      <w:bookmarkEnd w:id="0"/>
    </w:p>
    <w:p w:rsidR="00FA6A18" w:rsidRPr="00E76F9D" w:rsidRDefault="00FA6A18" w:rsidP="001E3C5B">
      <w:pPr>
        <w:pStyle w:val="Default"/>
        <w:tabs>
          <w:tab w:val="left" w:pos="540"/>
          <w:tab w:val="left" w:pos="880"/>
        </w:tabs>
        <w:jc w:val="both"/>
        <w:rPr>
          <w:rFonts w:ascii="Calibri" w:hAnsi="Calibri"/>
          <w:b/>
        </w:rPr>
      </w:pPr>
    </w:p>
    <w:p w:rsidR="00D13125" w:rsidRDefault="00A36219" w:rsidP="00D13125">
      <w:pPr>
        <w:pStyle w:val="Default"/>
        <w:tabs>
          <w:tab w:val="left" w:pos="540"/>
          <w:tab w:val="left" w:pos="880"/>
        </w:tabs>
        <w:ind w:left="860" w:hanging="860"/>
        <w:jc w:val="both"/>
        <w:rPr>
          <w:rFonts w:ascii="Calibri" w:hAnsi="Calibri"/>
          <w:b/>
        </w:rPr>
      </w:pPr>
      <w:r w:rsidRPr="00E76F9D">
        <w:rPr>
          <w:rFonts w:ascii="Calibri" w:hAnsi="Calibri"/>
          <w:b/>
        </w:rPr>
        <w:t>Principal: ……………………………………………………………………</w:t>
      </w:r>
    </w:p>
    <w:p w:rsidR="00A60EE7" w:rsidRDefault="00A60EE7" w:rsidP="00B3619E">
      <w:pPr>
        <w:pStyle w:val="Default"/>
        <w:tabs>
          <w:tab w:val="left" w:pos="540"/>
          <w:tab w:val="left" w:pos="880"/>
        </w:tabs>
        <w:rPr>
          <w:rFonts w:ascii="Calibri" w:hAnsi="Calibri"/>
          <w:b/>
        </w:rPr>
      </w:pPr>
    </w:p>
    <w:p w:rsidR="00323C8A" w:rsidRDefault="00323C8A" w:rsidP="00D13125">
      <w:pPr>
        <w:pStyle w:val="Default"/>
        <w:tabs>
          <w:tab w:val="left" w:pos="540"/>
          <w:tab w:val="left" w:pos="880"/>
        </w:tabs>
        <w:ind w:left="860" w:hanging="860"/>
        <w:jc w:val="center"/>
        <w:rPr>
          <w:rFonts w:ascii="Calibri" w:hAnsi="Calibri"/>
          <w:b/>
        </w:rPr>
      </w:pPr>
    </w:p>
    <w:p w:rsidR="00323C8A" w:rsidRDefault="00DB568E" w:rsidP="00D13125">
      <w:pPr>
        <w:pStyle w:val="Default"/>
        <w:tabs>
          <w:tab w:val="left" w:pos="540"/>
          <w:tab w:val="left" w:pos="880"/>
        </w:tabs>
        <w:ind w:left="860" w:hanging="860"/>
        <w:jc w:val="center"/>
        <w:rPr>
          <w:rFonts w:ascii="Calibri" w:hAnsi="Calibri"/>
          <w:b/>
        </w:rPr>
      </w:pPr>
      <w:r>
        <w:rPr>
          <w:lang w:val="en-NZ" w:eastAsia="en-NZ"/>
        </w:rPr>
        <w:drawing>
          <wp:inline distT="0" distB="0" distL="0" distR="0" wp14:anchorId="6959FE3C" wp14:editId="3C7B41FA">
            <wp:extent cx="2114550" cy="1035685"/>
            <wp:effectExtent l="0" t="0" r="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7" cstate="print">
                      <a:extLst>
                        <a:ext uri="{BEBA8EAE-BF5A-486C-A8C5-ECC9F3942E4B}">
                          <a14:imgProps xmlns:a14="http://schemas.microsoft.com/office/drawing/2010/main">
                            <a14:imgLayer r:embed="rId8">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A60EE7" w:rsidRPr="00A60EE7" w:rsidRDefault="00A60EE7" w:rsidP="00A60EE7">
      <w:pPr>
        <w:rPr>
          <w:lang w:val="en-US"/>
        </w:rPr>
      </w:pPr>
    </w:p>
    <w:p w:rsidR="00E23366" w:rsidRPr="00240406" w:rsidRDefault="00E23366" w:rsidP="00240406">
      <w:pPr>
        <w:pStyle w:val="Heading2"/>
        <w:rPr>
          <w:rFonts w:ascii="Arial Black" w:hAnsi="Arial Black"/>
          <w:sz w:val="28"/>
          <w:szCs w:val="28"/>
          <w:u w:val="single"/>
        </w:rPr>
      </w:pPr>
      <w:r>
        <w:rPr>
          <w:rFonts w:ascii="Arial Black" w:hAnsi="Arial Black"/>
          <w:sz w:val="28"/>
          <w:szCs w:val="28"/>
          <w:u w:val="single"/>
        </w:rPr>
        <w:t>CONDITIONS OF USE OF SCHOOL GROUNDS AND/OR FACILITIES</w:t>
      </w:r>
    </w:p>
    <w:p w:rsidR="00E23366" w:rsidRPr="00A35027" w:rsidRDefault="00E23366" w:rsidP="00E23366">
      <w:pPr>
        <w:tabs>
          <w:tab w:val="left" w:pos="-1440"/>
        </w:tabs>
        <w:ind w:left="720" w:hanging="720"/>
        <w:rPr>
          <w:rFonts w:asciiTheme="minorHAnsi" w:hAnsiTheme="minorHAnsi"/>
          <w:b/>
        </w:rPr>
      </w:pPr>
      <w:r w:rsidRPr="00A35027">
        <w:rPr>
          <w:rFonts w:asciiTheme="minorHAnsi" w:hAnsiTheme="minorHAnsi"/>
        </w:rPr>
        <w:t>1.0</w:t>
      </w:r>
      <w:r w:rsidRPr="00A35027">
        <w:rPr>
          <w:rFonts w:asciiTheme="minorHAnsi" w:hAnsiTheme="minorHAnsi"/>
        </w:rPr>
        <w:tab/>
      </w:r>
      <w:r w:rsidRPr="00A35027">
        <w:rPr>
          <w:rFonts w:asciiTheme="minorHAnsi" w:hAnsiTheme="minorHAnsi"/>
          <w:b/>
        </w:rPr>
        <w:t>GROUP, ORGANISATION OR INDIVIDUAL REPRESENTATIVE:</w:t>
      </w:r>
    </w:p>
    <w:p w:rsidR="00E23366" w:rsidRPr="00A35027" w:rsidRDefault="00E23366" w:rsidP="00E23366">
      <w:pPr>
        <w:tabs>
          <w:tab w:val="left" w:pos="-1440"/>
        </w:tabs>
        <w:ind w:left="1440" w:hanging="720"/>
        <w:rPr>
          <w:rFonts w:asciiTheme="minorHAnsi" w:hAnsiTheme="minorHAnsi"/>
        </w:rPr>
      </w:pPr>
      <w:r w:rsidRPr="00A35027">
        <w:rPr>
          <w:rFonts w:asciiTheme="minorHAnsi" w:hAnsiTheme="minorHAnsi"/>
        </w:rPr>
        <w:t>1.1</w:t>
      </w:r>
      <w:r w:rsidRPr="00A35027">
        <w:rPr>
          <w:rFonts w:asciiTheme="minorHAnsi" w:hAnsiTheme="minorHAnsi"/>
        </w:rPr>
        <w:tab/>
        <w:t xml:space="preserve">The representative for the group, organisation or individual wishing to use either the </w:t>
      </w:r>
      <w:r w:rsidR="001D624E">
        <w:rPr>
          <w:rFonts w:asciiTheme="minorHAnsi" w:hAnsiTheme="minorHAnsi"/>
        </w:rPr>
        <w:t xml:space="preserve">grounds or </w:t>
      </w:r>
      <w:r w:rsidRPr="00A35027">
        <w:rPr>
          <w:rFonts w:asciiTheme="minorHAnsi" w:hAnsiTheme="minorHAnsi"/>
        </w:rPr>
        <w:t>buildings must be a member of:</w:t>
      </w:r>
    </w:p>
    <w:p w:rsidR="00E23366" w:rsidRPr="00A35027" w:rsidRDefault="00E23366" w:rsidP="00E23366">
      <w:pPr>
        <w:tabs>
          <w:tab w:val="left" w:pos="-1440"/>
        </w:tabs>
        <w:ind w:left="2160" w:hanging="720"/>
        <w:rPr>
          <w:rFonts w:asciiTheme="minorHAnsi" w:hAnsiTheme="minorHAnsi"/>
        </w:rPr>
      </w:pPr>
      <w:r w:rsidRPr="00A35027">
        <w:rPr>
          <w:rFonts w:asciiTheme="minorHAnsi" w:hAnsiTheme="minorHAnsi"/>
        </w:rPr>
        <w:t>a)</w:t>
      </w:r>
      <w:r w:rsidRPr="00A35027">
        <w:rPr>
          <w:rFonts w:asciiTheme="minorHAnsi" w:hAnsiTheme="minorHAnsi"/>
        </w:rPr>
        <w:tab/>
        <w:t>Staff</w:t>
      </w:r>
    </w:p>
    <w:p w:rsidR="00E23366" w:rsidRDefault="00E23366" w:rsidP="00E23366">
      <w:pPr>
        <w:tabs>
          <w:tab w:val="left" w:pos="-1440"/>
        </w:tabs>
        <w:ind w:left="2160" w:hanging="720"/>
        <w:rPr>
          <w:rFonts w:asciiTheme="minorHAnsi" w:hAnsiTheme="minorHAnsi"/>
        </w:rPr>
      </w:pPr>
      <w:r w:rsidRPr="00A35027">
        <w:rPr>
          <w:rFonts w:asciiTheme="minorHAnsi" w:hAnsiTheme="minorHAnsi"/>
        </w:rPr>
        <w:t>b)</w:t>
      </w:r>
      <w:r w:rsidRPr="00A35027">
        <w:rPr>
          <w:rFonts w:asciiTheme="minorHAnsi" w:hAnsiTheme="minorHAnsi"/>
        </w:rPr>
        <w:tab/>
        <w:t>Board of Trustees</w:t>
      </w:r>
    </w:p>
    <w:p w:rsidR="00E23366" w:rsidRPr="00A35027" w:rsidRDefault="00824FD7" w:rsidP="00240406">
      <w:pPr>
        <w:tabs>
          <w:tab w:val="left" w:pos="-1440"/>
        </w:tabs>
        <w:ind w:left="2160" w:hanging="720"/>
        <w:rPr>
          <w:rFonts w:asciiTheme="minorHAnsi" w:hAnsiTheme="minorHAnsi"/>
        </w:rPr>
      </w:pPr>
      <w:r>
        <w:rPr>
          <w:rFonts w:asciiTheme="minorHAnsi" w:hAnsiTheme="minorHAnsi"/>
        </w:rPr>
        <w:t xml:space="preserve">c)         </w:t>
      </w:r>
      <w:r w:rsidR="001D624E">
        <w:rPr>
          <w:rFonts w:asciiTheme="minorHAnsi" w:hAnsiTheme="minorHAnsi"/>
        </w:rPr>
        <w:t xml:space="preserve"> Community Group</w:t>
      </w:r>
    </w:p>
    <w:p w:rsidR="00E23366" w:rsidRPr="00A35027" w:rsidRDefault="00E23366" w:rsidP="00240406">
      <w:pPr>
        <w:tabs>
          <w:tab w:val="left" w:pos="-1440"/>
        </w:tabs>
        <w:ind w:left="1440" w:hanging="720"/>
        <w:rPr>
          <w:rFonts w:asciiTheme="minorHAnsi" w:hAnsiTheme="minorHAnsi"/>
        </w:rPr>
      </w:pPr>
      <w:r w:rsidRPr="00A35027">
        <w:rPr>
          <w:rFonts w:asciiTheme="minorHAnsi" w:hAnsiTheme="minorHAnsi"/>
        </w:rPr>
        <w:t>1.2</w:t>
      </w:r>
      <w:r w:rsidRPr="00A35027">
        <w:rPr>
          <w:rFonts w:asciiTheme="minorHAnsi" w:hAnsiTheme="minorHAnsi"/>
        </w:rPr>
        <w:tab/>
        <w:t>The representative shall act as liaison between the school and the group, organisation or individual and as such shall take responsibility for collecting and returning the key.</w:t>
      </w:r>
    </w:p>
    <w:p w:rsidR="00E23366" w:rsidRPr="00A35027" w:rsidRDefault="00E23366" w:rsidP="00D13125">
      <w:pPr>
        <w:tabs>
          <w:tab w:val="left" w:pos="-1440"/>
        </w:tabs>
        <w:ind w:left="1440" w:hanging="720"/>
        <w:rPr>
          <w:rFonts w:asciiTheme="minorHAnsi" w:hAnsiTheme="minorHAnsi"/>
        </w:rPr>
      </w:pPr>
      <w:r w:rsidRPr="00A35027">
        <w:rPr>
          <w:rFonts w:asciiTheme="minorHAnsi" w:hAnsiTheme="minorHAnsi"/>
        </w:rPr>
        <w:t>1.3</w:t>
      </w:r>
      <w:r w:rsidRPr="00A35027">
        <w:rPr>
          <w:rFonts w:asciiTheme="minorHAnsi" w:hAnsiTheme="minorHAnsi"/>
        </w:rPr>
        <w:tab/>
        <w:t>The representative, when signing this form, agrees to the conditions of use outlined.</w:t>
      </w:r>
    </w:p>
    <w:p w:rsidR="00E23366" w:rsidRPr="00A35027" w:rsidRDefault="00E23366" w:rsidP="00E23366">
      <w:pPr>
        <w:tabs>
          <w:tab w:val="left" w:pos="-1440"/>
        </w:tabs>
        <w:ind w:left="720" w:hanging="720"/>
        <w:rPr>
          <w:rFonts w:asciiTheme="minorHAnsi" w:hAnsiTheme="minorHAnsi"/>
          <w:b/>
        </w:rPr>
      </w:pPr>
      <w:r w:rsidRPr="00A35027">
        <w:rPr>
          <w:rFonts w:asciiTheme="minorHAnsi" w:hAnsiTheme="minorHAnsi"/>
        </w:rPr>
        <w:t>2.0</w:t>
      </w:r>
      <w:r w:rsidRPr="00A35027">
        <w:rPr>
          <w:rFonts w:asciiTheme="minorHAnsi" w:hAnsiTheme="minorHAnsi"/>
        </w:rPr>
        <w:tab/>
      </w:r>
      <w:r w:rsidRPr="00A35027">
        <w:rPr>
          <w:rFonts w:asciiTheme="minorHAnsi" w:hAnsiTheme="minorHAnsi"/>
          <w:b/>
        </w:rPr>
        <w:t>DAMAGE:</w:t>
      </w:r>
    </w:p>
    <w:p w:rsidR="00E23366" w:rsidRPr="00A35027" w:rsidRDefault="00E23366" w:rsidP="00D13125">
      <w:pPr>
        <w:ind w:left="720"/>
        <w:rPr>
          <w:rFonts w:asciiTheme="minorHAnsi" w:hAnsiTheme="minorHAnsi"/>
        </w:rPr>
      </w:pPr>
      <w:r w:rsidRPr="00A35027">
        <w:rPr>
          <w:rFonts w:asciiTheme="minorHAnsi" w:hAnsiTheme="minorHAnsi"/>
        </w:rPr>
        <w:t>The group, organisation or individual that use school grounds and/or facilities is responsible for any loss and/or damage to property, furniture, fittings, appliances and premises that occur during the use of the school grounds and/or facilities as assessed by the Principal or Caretaker.</w:t>
      </w:r>
    </w:p>
    <w:p w:rsidR="00E23366" w:rsidRPr="00A35027" w:rsidRDefault="00E23366" w:rsidP="00E23366">
      <w:pPr>
        <w:tabs>
          <w:tab w:val="left" w:pos="-1440"/>
        </w:tabs>
        <w:ind w:left="720" w:hanging="720"/>
        <w:rPr>
          <w:rFonts w:asciiTheme="minorHAnsi" w:hAnsiTheme="minorHAnsi"/>
          <w:b/>
        </w:rPr>
      </w:pPr>
      <w:r w:rsidRPr="00A35027">
        <w:rPr>
          <w:rFonts w:asciiTheme="minorHAnsi" w:hAnsiTheme="minorHAnsi"/>
        </w:rPr>
        <w:t>3.0</w:t>
      </w:r>
      <w:r w:rsidRPr="00A35027">
        <w:rPr>
          <w:rFonts w:asciiTheme="minorHAnsi" w:hAnsiTheme="minorHAnsi"/>
        </w:rPr>
        <w:tab/>
      </w:r>
      <w:r w:rsidRPr="00A35027">
        <w:rPr>
          <w:rFonts w:asciiTheme="minorHAnsi" w:hAnsiTheme="minorHAnsi"/>
          <w:b/>
        </w:rPr>
        <w:t>CLEANING:</w:t>
      </w:r>
    </w:p>
    <w:p w:rsidR="00E23366" w:rsidRPr="00A35027" w:rsidRDefault="00E23366" w:rsidP="00D13125">
      <w:pPr>
        <w:ind w:left="720"/>
        <w:rPr>
          <w:rFonts w:asciiTheme="minorHAnsi" w:hAnsiTheme="minorHAnsi"/>
        </w:rPr>
      </w:pPr>
      <w:r w:rsidRPr="00A35027">
        <w:rPr>
          <w:rFonts w:asciiTheme="minorHAnsi" w:hAnsiTheme="minorHAnsi"/>
        </w:rPr>
        <w:t>Failure to leave the school grounds and/or facilities in a clean and tidy condition will render the user liable for any additional cleaning costs.</w:t>
      </w:r>
    </w:p>
    <w:p w:rsidR="00E23366" w:rsidRPr="00A35027" w:rsidRDefault="00E23366" w:rsidP="00E23366">
      <w:pPr>
        <w:tabs>
          <w:tab w:val="left" w:pos="-1440"/>
        </w:tabs>
        <w:ind w:left="720" w:hanging="720"/>
        <w:rPr>
          <w:rFonts w:asciiTheme="minorHAnsi" w:hAnsiTheme="minorHAnsi"/>
          <w:b/>
        </w:rPr>
      </w:pPr>
      <w:r w:rsidRPr="00A35027">
        <w:rPr>
          <w:rFonts w:asciiTheme="minorHAnsi" w:hAnsiTheme="minorHAnsi"/>
        </w:rPr>
        <w:t>4.0</w:t>
      </w:r>
      <w:r w:rsidRPr="00A35027">
        <w:rPr>
          <w:rFonts w:asciiTheme="minorHAnsi" w:hAnsiTheme="minorHAnsi"/>
        </w:rPr>
        <w:tab/>
      </w:r>
      <w:r w:rsidRPr="00A35027">
        <w:rPr>
          <w:rFonts w:asciiTheme="minorHAnsi" w:hAnsiTheme="minorHAnsi"/>
          <w:b/>
        </w:rPr>
        <w:t>SMOKING:</w:t>
      </w:r>
    </w:p>
    <w:p w:rsidR="00E23366" w:rsidRPr="00A35027" w:rsidRDefault="00E23366" w:rsidP="00D13125">
      <w:pPr>
        <w:ind w:left="720"/>
        <w:rPr>
          <w:rFonts w:asciiTheme="minorHAnsi" w:hAnsiTheme="minorHAnsi"/>
        </w:rPr>
      </w:pPr>
      <w:r w:rsidRPr="00A35027">
        <w:rPr>
          <w:rFonts w:asciiTheme="minorHAnsi" w:hAnsiTheme="minorHAnsi"/>
        </w:rPr>
        <w:t xml:space="preserve">Smoking is prohibited </w:t>
      </w:r>
      <w:r w:rsidR="00FC6C2B">
        <w:rPr>
          <w:rFonts w:asciiTheme="minorHAnsi" w:hAnsiTheme="minorHAnsi"/>
        </w:rPr>
        <w:t>anywhere on school grounds.</w:t>
      </w:r>
    </w:p>
    <w:p w:rsidR="00E23366" w:rsidRPr="00A35027" w:rsidRDefault="00E23366" w:rsidP="00E23366">
      <w:pPr>
        <w:tabs>
          <w:tab w:val="left" w:pos="-1440"/>
        </w:tabs>
        <w:ind w:left="720" w:hanging="720"/>
        <w:rPr>
          <w:rFonts w:asciiTheme="minorHAnsi" w:hAnsiTheme="minorHAnsi"/>
          <w:b/>
        </w:rPr>
      </w:pPr>
      <w:r w:rsidRPr="00A35027">
        <w:rPr>
          <w:rFonts w:asciiTheme="minorHAnsi" w:hAnsiTheme="minorHAnsi"/>
        </w:rPr>
        <w:t>5.0</w:t>
      </w:r>
      <w:r w:rsidRPr="00A35027">
        <w:rPr>
          <w:rFonts w:asciiTheme="minorHAnsi" w:hAnsiTheme="minorHAnsi"/>
        </w:rPr>
        <w:tab/>
      </w:r>
      <w:r w:rsidRPr="00A35027">
        <w:rPr>
          <w:rFonts w:asciiTheme="minorHAnsi" w:hAnsiTheme="minorHAnsi"/>
          <w:b/>
        </w:rPr>
        <w:t>ALCOHOL:</w:t>
      </w:r>
    </w:p>
    <w:p w:rsidR="00E23366" w:rsidRPr="00A35027" w:rsidRDefault="00E23366" w:rsidP="00FC6C2B">
      <w:pPr>
        <w:ind w:left="720"/>
        <w:rPr>
          <w:rFonts w:asciiTheme="minorHAnsi" w:hAnsiTheme="minorHAnsi"/>
          <w:b/>
        </w:rPr>
      </w:pPr>
      <w:r w:rsidRPr="00A35027">
        <w:rPr>
          <w:rFonts w:asciiTheme="minorHAnsi" w:hAnsiTheme="minorHAnsi"/>
        </w:rPr>
        <w:t>Alcohol is not allowed to be brought onto the school grounds</w:t>
      </w:r>
      <w:r w:rsidR="00FC6C2B">
        <w:rPr>
          <w:rFonts w:asciiTheme="minorHAnsi" w:hAnsiTheme="minorHAnsi"/>
        </w:rPr>
        <w:t>.</w:t>
      </w:r>
    </w:p>
    <w:p w:rsidR="00E23366" w:rsidRPr="00A35027" w:rsidRDefault="00E23366" w:rsidP="00D13125">
      <w:pPr>
        <w:ind w:left="720"/>
        <w:rPr>
          <w:rFonts w:asciiTheme="minorHAnsi" w:hAnsiTheme="minorHAnsi"/>
        </w:rPr>
      </w:pPr>
      <w:r w:rsidRPr="00A35027">
        <w:rPr>
          <w:rFonts w:asciiTheme="minorHAnsi" w:hAnsiTheme="minorHAnsi"/>
        </w:rPr>
        <w:t>All vehicles coming onto the school grounds must remain on the sealed areas.</w:t>
      </w:r>
    </w:p>
    <w:p w:rsidR="00E23366" w:rsidRPr="00A35027" w:rsidRDefault="00E23366" w:rsidP="00E23366">
      <w:pPr>
        <w:tabs>
          <w:tab w:val="left" w:pos="-1440"/>
        </w:tabs>
        <w:ind w:left="720" w:hanging="720"/>
        <w:rPr>
          <w:rFonts w:asciiTheme="minorHAnsi" w:hAnsiTheme="minorHAnsi"/>
          <w:b/>
        </w:rPr>
      </w:pPr>
      <w:r w:rsidRPr="00A35027">
        <w:rPr>
          <w:rFonts w:asciiTheme="minorHAnsi" w:hAnsiTheme="minorHAnsi"/>
        </w:rPr>
        <w:t>7.0</w:t>
      </w:r>
      <w:r w:rsidRPr="00A35027">
        <w:rPr>
          <w:rFonts w:asciiTheme="minorHAnsi" w:hAnsiTheme="minorHAnsi"/>
        </w:rPr>
        <w:tab/>
      </w:r>
      <w:r w:rsidRPr="00A35027">
        <w:rPr>
          <w:rFonts w:asciiTheme="minorHAnsi" w:hAnsiTheme="minorHAnsi"/>
          <w:b/>
        </w:rPr>
        <w:t>CARE FOR SCHOOL GROUNDS AND/OR FACILITIES:</w:t>
      </w:r>
    </w:p>
    <w:p w:rsidR="00E23366" w:rsidRPr="00A35027" w:rsidRDefault="00E23366" w:rsidP="00D13125">
      <w:pPr>
        <w:ind w:left="720"/>
        <w:rPr>
          <w:rFonts w:asciiTheme="minorHAnsi" w:hAnsiTheme="minorHAnsi"/>
        </w:rPr>
      </w:pPr>
      <w:r w:rsidRPr="00A35027">
        <w:rPr>
          <w:rFonts w:asciiTheme="minorHAnsi" w:hAnsiTheme="minorHAnsi"/>
        </w:rPr>
        <w:t>The group, organisation or individual using the school grounds and/or facilities must respect not only the allocated facilities but the surrounds and approaches.  Failure to comply, in the opinion of the Principal or Caretaker, will result in school grounds and/or facilities being withdrawn from use.</w:t>
      </w:r>
    </w:p>
    <w:p w:rsidR="00A60EE7" w:rsidRDefault="00E23366" w:rsidP="00D13125">
      <w:pPr>
        <w:tabs>
          <w:tab w:val="left" w:pos="-1440"/>
        </w:tabs>
        <w:ind w:left="720" w:hanging="720"/>
        <w:rPr>
          <w:rFonts w:asciiTheme="minorHAnsi" w:hAnsiTheme="minorHAnsi"/>
        </w:rPr>
      </w:pPr>
      <w:r w:rsidRPr="00A35027">
        <w:rPr>
          <w:rFonts w:asciiTheme="minorHAnsi" w:hAnsiTheme="minorHAnsi"/>
        </w:rPr>
        <w:t>8.0</w:t>
      </w:r>
      <w:r w:rsidRPr="00A35027">
        <w:rPr>
          <w:rFonts w:asciiTheme="minorHAnsi" w:hAnsiTheme="minorHAnsi"/>
        </w:rPr>
        <w:tab/>
      </w:r>
      <w:r w:rsidRPr="00A35027">
        <w:rPr>
          <w:rFonts w:asciiTheme="minorHAnsi" w:hAnsiTheme="minorHAnsi"/>
          <w:b/>
        </w:rPr>
        <w:t>OCCUPATIONAL SAFETY AND HEALTH:</w:t>
      </w:r>
      <w:r w:rsidRPr="00A35027">
        <w:rPr>
          <w:rFonts w:asciiTheme="minorHAnsi" w:hAnsiTheme="minorHAnsi"/>
        </w:rPr>
        <w:t xml:space="preserve">  (OSH)The group, organisation or individual using the school grounds and/or facilities must ensure they abide by the relevant OSH procedures adopted by the school and be aware of potential hazards such as s</w:t>
      </w:r>
      <w:r w:rsidR="00C800FF" w:rsidRPr="00A35027">
        <w:rPr>
          <w:rFonts w:asciiTheme="minorHAnsi" w:hAnsiTheme="minorHAnsi"/>
        </w:rPr>
        <w:t>harp knives, boiling water, etc.</w:t>
      </w:r>
    </w:p>
    <w:p w:rsidR="00C800FF" w:rsidRPr="00A35027" w:rsidRDefault="00C800FF" w:rsidP="00C800FF">
      <w:pPr>
        <w:tabs>
          <w:tab w:val="left" w:pos="-1440"/>
        </w:tabs>
        <w:rPr>
          <w:rFonts w:asciiTheme="minorHAnsi" w:hAnsiTheme="minorHAnsi"/>
          <w:b/>
        </w:rPr>
      </w:pPr>
      <w:r w:rsidRPr="00A35027">
        <w:rPr>
          <w:rFonts w:asciiTheme="minorHAnsi" w:hAnsiTheme="minorHAnsi"/>
        </w:rPr>
        <w:t>9.0</w:t>
      </w:r>
      <w:r w:rsidRPr="00A35027">
        <w:rPr>
          <w:rFonts w:asciiTheme="minorHAnsi" w:hAnsiTheme="minorHAnsi"/>
        </w:rPr>
        <w:tab/>
      </w:r>
      <w:r w:rsidRPr="00A35027">
        <w:rPr>
          <w:rFonts w:asciiTheme="minorHAnsi" w:hAnsiTheme="minorHAnsi"/>
          <w:b/>
        </w:rPr>
        <w:t>DONATIONS:</w:t>
      </w:r>
    </w:p>
    <w:p w:rsidR="00C800FF" w:rsidRPr="00A35027" w:rsidRDefault="00C800FF" w:rsidP="00FC6C2B">
      <w:pPr>
        <w:tabs>
          <w:tab w:val="left" w:pos="-1440"/>
        </w:tabs>
        <w:ind w:left="1440" w:hanging="720"/>
        <w:rPr>
          <w:rFonts w:asciiTheme="minorHAnsi" w:hAnsiTheme="minorHAnsi"/>
        </w:rPr>
      </w:pPr>
      <w:r w:rsidRPr="00A35027">
        <w:rPr>
          <w:rFonts w:asciiTheme="minorHAnsi" w:hAnsiTheme="minorHAnsi"/>
        </w:rPr>
        <w:t>9.1</w:t>
      </w:r>
      <w:r w:rsidRPr="00A35027">
        <w:rPr>
          <w:rFonts w:asciiTheme="minorHAnsi" w:hAnsiTheme="minorHAnsi"/>
        </w:rPr>
        <w:tab/>
        <w:t xml:space="preserve">A </w:t>
      </w:r>
      <w:r w:rsidR="001D624E">
        <w:rPr>
          <w:rFonts w:asciiTheme="minorHAnsi" w:hAnsiTheme="minorHAnsi"/>
        </w:rPr>
        <w:t xml:space="preserve">fee / </w:t>
      </w:r>
      <w:r w:rsidR="00FC6C2B">
        <w:rPr>
          <w:rFonts w:asciiTheme="minorHAnsi" w:hAnsiTheme="minorHAnsi"/>
        </w:rPr>
        <w:t>donation may be</w:t>
      </w:r>
      <w:r w:rsidRPr="00A35027">
        <w:rPr>
          <w:rFonts w:asciiTheme="minorHAnsi" w:hAnsiTheme="minorHAnsi"/>
        </w:rPr>
        <w:t xml:space="preserve"> required for the use of the Buildings to cover costs and maintaining the facilities.</w:t>
      </w:r>
    </w:p>
    <w:p w:rsidR="00D13125" w:rsidRPr="000F0144" w:rsidRDefault="00C800FF" w:rsidP="001D624E">
      <w:pPr>
        <w:tabs>
          <w:tab w:val="left" w:pos="-1440"/>
        </w:tabs>
        <w:ind w:left="1440" w:hanging="720"/>
        <w:rPr>
          <w:rFonts w:asciiTheme="minorHAnsi" w:hAnsiTheme="minorHAnsi"/>
          <w:b/>
        </w:rPr>
        <w:sectPr w:rsidR="00D13125" w:rsidRPr="000F0144" w:rsidSect="00323C8A">
          <w:headerReference w:type="default" r:id="rId9"/>
          <w:footerReference w:type="default" r:id="rId10"/>
          <w:endnotePr>
            <w:numFmt w:val="decimal"/>
          </w:endnotePr>
          <w:pgSz w:w="11909" w:h="16834"/>
          <w:pgMar w:top="731" w:right="731" w:bottom="578" w:left="426" w:header="360" w:footer="850" w:gutter="0"/>
          <w:cols w:space="720"/>
        </w:sectPr>
      </w:pPr>
      <w:r w:rsidRPr="00A35027">
        <w:rPr>
          <w:rFonts w:asciiTheme="minorHAnsi" w:hAnsiTheme="minorHAnsi"/>
        </w:rPr>
        <w:t>9.2</w:t>
      </w:r>
      <w:r w:rsidRPr="00A35027">
        <w:rPr>
          <w:rFonts w:asciiTheme="minorHAnsi" w:hAnsiTheme="minorHAnsi"/>
        </w:rPr>
        <w:tab/>
        <w:t xml:space="preserve">In addition a bond </w:t>
      </w:r>
      <w:r w:rsidR="00FC6C2B">
        <w:rPr>
          <w:rFonts w:asciiTheme="minorHAnsi" w:hAnsiTheme="minorHAnsi"/>
        </w:rPr>
        <w:t>may be</w:t>
      </w:r>
      <w:r w:rsidRPr="00A35027">
        <w:rPr>
          <w:rFonts w:asciiTheme="minorHAnsi" w:hAnsiTheme="minorHAnsi"/>
        </w:rPr>
        <w:t xml:space="preserve"> required for </w:t>
      </w:r>
      <w:r w:rsidR="00FC6C2B">
        <w:rPr>
          <w:rFonts w:asciiTheme="minorHAnsi" w:hAnsiTheme="minorHAnsi"/>
        </w:rPr>
        <w:t>use of the facilities</w:t>
      </w:r>
      <w:r w:rsidRPr="00A35027">
        <w:rPr>
          <w:rFonts w:asciiTheme="minorHAnsi" w:hAnsiTheme="minorHAnsi"/>
        </w:rPr>
        <w:t xml:space="preserve"> </w:t>
      </w:r>
    </w:p>
    <w:p w:rsidR="001D624E" w:rsidRDefault="001D624E" w:rsidP="001D624E">
      <w:pPr>
        <w:tabs>
          <w:tab w:val="left" w:pos="-1440"/>
        </w:tabs>
        <w:ind w:left="1440" w:hanging="720"/>
        <w:rPr>
          <w:rFonts w:asciiTheme="minorHAnsi" w:hAnsiTheme="minorHAnsi"/>
        </w:rPr>
      </w:pPr>
      <w:r>
        <w:rPr>
          <w:rFonts w:asciiTheme="minorHAnsi" w:hAnsiTheme="minorHAnsi"/>
        </w:rPr>
        <w:lastRenderedPageBreak/>
        <w:t xml:space="preserve">            The bond will be returned when the Principal and/or Caretaker are satisfied there is not extra cleaning, repairs, etc., resulting from use by a group, organisation or individual.</w:t>
      </w:r>
    </w:p>
    <w:p w:rsidR="001D624E" w:rsidRDefault="001D624E" w:rsidP="001D624E">
      <w:pPr>
        <w:tabs>
          <w:tab w:val="left" w:pos="-1440"/>
        </w:tabs>
        <w:rPr>
          <w:rFonts w:asciiTheme="minorHAnsi" w:hAnsiTheme="minorHAnsi"/>
          <w:b/>
        </w:rPr>
      </w:pPr>
      <w:r>
        <w:rPr>
          <w:rFonts w:asciiTheme="minorHAnsi" w:hAnsiTheme="minorHAnsi"/>
        </w:rPr>
        <w:t>10.0</w:t>
      </w:r>
      <w:r>
        <w:rPr>
          <w:rFonts w:asciiTheme="minorHAnsi" w:hAnsiTheme="minorHAnsi"/>
        </w:rPr>
        <w:tab/>
      </w:r>
      <w:r>
        <w:rPr>
          <w:rFonts w:asciiTheme="minorHAnsi" w:hAnsiTheme="minorHAnsi"/>
          <w:b/>
        </w:rPr>
        <w:t>GENERAL:</w:t>
      </w:r>
    </w:p>
    <w:p w:rsidR="001D624E" w:rsidRDefault="001D624E" w:rsidP="001D624E">
      <w:pPr>
        <w:tabs>
          <w:tab w:val="left" w:pos="-1440"/>
        </w:tabs>
        <w:rPr>
          <w:rFonts w:asciiTheme="minorHAnsi" w:hAnsiTheme="minorHAnsi"/>
        </w:rPr>
      </w:pPr>
      <w:r>
        <w:rPr>
          <w:rFonts w:asciiTheme="minorHAnsi" w:hAnsiTheme="minorHAnsi"/>
        </w:rPr>
        <w:tab/>
        <w:t>10.1</w:t>
      </w:r>
      <w:r>
        <w:rPr>
          <w:rFonts w:asciiTheme="minorHAnsi" w:hAnsiTheme="minorHAnsi"/>
        </w:rPr>
        <w:tab/>
        <w:t>The Principal and/or Caretaker have the right to close the p</w:t>
      </w:r>
      <w:r w:rsidR="00DB568E">
        <w:rPr>
          <w:rFonts w:asciiTheme="minorHAnsi" w:hAnsiTheme="minorHAnsi"/>
        </w:rPr>
        <w:t xml:space="preserve">remises at any time if these </w:t>
      </w:r>
      <w:r>
        <w:rPr>
          <w:rFonts w:asciiTheme="minorHAnsi" w:hAnsiTheme="minorHAnsi"/>
        </w:rPr>
        <w:t>conditions are not adhered to.</w:t>
      </w:r>
    </w:p>
    <w:p w:rsidR="001D624E" w:rsidRDefault="001D624E" w:rsidP="001D624E">
      <w:pPr>
        <w:rPr>
          <w:rFonts w:asciiTheme="minorHAnsi" w:hAnsiTheme="minorHAnsi"/>
        </w:rPr>
      </w:pPr>
      <w:r>
        <w:rPr>
          <w:rFonts w:asciiTheme="minorHAnsi" w:hAnsiTheme="minorHAnsi"/>
        </w:rPr>
        <w:tab/>
        <w:t>10.2</w:t>
      </w:r>
      <w:r>
        <w:rPr>
          <w:rFonts w:asciiTheme="minorHAnsi" w:hAnsiTheme="minorHAnsi"/>
        </w:rPr>
        <w:tab/>
        <w:t>Access to the premises prior to or after use will be at the di</w:t>
      </w:r>
      <w:r w:rsidR="00DB568E">
        <w:rPr>
          <w:rFonts w:asciiTheme="minorHAnsi" w:hAnsiTheme="minorHAnsi"/>
        </w:rPr>
        <w:t xml:space="preserve">scretion of the Principal or </w:t>
      </w:r>
      <w:r>
        <w:rPr>
          <w:rFonts w:asciiTheme="minorHAnsi" w:hAnsiTheme="minorHAnsi"/>
        </w:rPr>
        <w:t>Caretaker.</w:t>
      </w:r>
    </w:p>
    <w:p w:rsidR="001D624E" w:rsidRDefault="001D624E" w:rsidP="001D624E">
      <w:pPr>
        <w:rPr>
          <w:rFonts w:asciiTheme="minorHAnsi" w:hAnsiTheme="minorHAnsi"/>
        </w:rPr>
      </w:pPr>
      <w:r>
        <w:rPr>
          <w:rFonts w:asciiTheme="minorHAnsi" w:hAnsiTheme="minorHAnsi"/>
        </w:rPr>
        <w:tab/>
        <w:t>10.3</w:t>
      </w:r>
      <w:r>
        <w:rPr>
          <w:rFonts w:asciiTheme="minorHAnsi" w:hAnsiTheme="minorHAnsi"/>
        </w:rPr>
        <w:tab/>
        <w:t>The conditions of use may be amended by the Board of Trustees at any time.</w:t>
      </w:r>
    </w:p>
    <w:p w:rsidR="001D624E" w:rsidRDefault="001D624E" w:rsidP="001D624E">
      <w:pPr>
        <w:rPr>
          <w:rFonts w:asciiTheme="minorHAnsi" w:hAnsiTheme="minorHAnsi"/>
        </w:rPr>
      </w:pPr>
      <w:r>
        <w:rPr>
          <w:rFonts w:asciiTheme="minorHAnsi" w:hAnsiTheme="minorHAnsi"/>
        </w:rPr>
        <w:tab/>
        <w:t>10.4</w:t>
      </w:r>
      <w:r>
        <w:rPr>
          <w:rFonts w:asciiTheme="minorHAnsi" w:hAnsiTheme="minorHAnsi"/>
        </w:rPr>
        <w:tab/>
        <w:t>For contact outside school hours, please telephone the contacts below.</w:t>
      </w:r>
    </w:p>
    <w:p w:rsidR="001D624E" w:rsidRDefault="001D624E" w:rsidP="001D624E">
      <w:pPr>
        <w:rPr>
          <w:rFonts w:asciiTheme="minorHAnsi" w:hAnsiTheme="minorHAnsi"/>
        </w:rPr>
      </w:pPr>
    </w:p>
    <w:p w:rsidR="001D624E" w:rsidRDefault="001D624E" w:rsidP="001D624E">
      <w:pPr>
        <w:rPr>
          <w:rFonts w:asciiTheme="minorHAnsi" w:hAnsiTheme="minorHAnsi"/>
          <w:b/>
          <w:u w:val="single"/>
        </w:rPr>
      </w:pPr>
      <w:r>
        <w:rPr>
          <w:rFonts w:asciiTheme="minorHAnsi" w:hAnsiTheme="minorHAnsi"/>
          <w:b/>
          <w:u w:val="single"/>
        </w:rPr>
        <w:t>Principal:</w:t>
      </w:r>
      <w:r>
        <w:rPr>
          <w:rFonts w:asciiTheme="minorHAnsi" w:hAnsiTheme="minorHAnsi"/>
          <w:b/>
        </w:rPr>
        <w:t xml:space="preserve">  </w:t>
      </w:r>
      <w:r w:rsidR="000C3373">
        <w:rPr>
          <w:rFonts w:asciiTheme="minorHAnsi" w:hAnsiTheme="minorHAnsi"/>
          <w:b/>
        </w:rPr>
        <w:t>…………………………………                       Office Manager ……………………………………………..</w:t>
      </w:r>
      <w:r>
        <w:rPr>
          <w:rFonts w:asciiTheme="minorHAnsi" w:hAnsiTheme="minorHAnsi"/>
          <w:b/>
        </w:rPr>
        <w:t xml:space="preserve">    </w:t>
      </w:r>
    </w:p>
    <w:p w:rsidR="001D624E" w:rsidRDefault="001D624E" w:rsidP="001D624E">
      <w:pPr>
        <w:rPr>
          <w:rFonts w:asciiTheme="minorHAnsi" w:hAnsiTheme="minorHAnsi"/>
          <w:b/>
        </w:rPr>
      </w:pPr>
    </w:p>
    <w:p w:rsidR="001D624E" w:rsidRDefault="001D624E" w:rsidP="001D624E">
      <w:pPr>
        <w:rPr>
          <w:rFonts w:asciiTheme="minorHAnsi" w:hAnsiTheme="minorHAnsi"/>
          <w:b/>
        </w:rPr>
      </w:pPr>
      <w:r>
        <w:rPr>
          <w:rFonts w:asciiTheme="minorHAnsi" w:hAnsiTheme="minorHAnsi"/>
          <w:b/>
        </w:rPr>
        <w:t xml:space="preserve">Phone ………………………………………..            </w:t>
      </w:r>
      <w:r w:rsidR="000C3373">
        <w:rPr>
          <w:rFonts w:asciiTheme="minorHAnsi" w:hAnsiTheme="minorHAnsi"/>
          <w:b/>
        </w:rPr>
        <w:t xml:space="preserve">        Phone ……………………………………………………………..</w:t>
      </w:r>
    </w:p>
    <w:p w:rsidR="001D624E" w:rsidRDefault="001D624E" w:rsidP="001D624E">
      <w:pPr>
        <w:widowControl w:val="0"/>
        <w:ind w:left="720"/>
        <w:rPr>
          <w:rFonts w:asciiTheme="minorHAnsi" w:hAnsiTheme="minorHAnsi"/>
          <w:b/>
        </w:rPr>
      </w:pPr>
    </w:p>
    <w:p w:rsidR="000E39DD" w:rsidRDefault="000E39DD" w:rsidP="001D624E">
      <w:pPr>
        <w:widowControl w:val="0"/>
        <w:ind w:left="720"/>
        <w:rPr>
          <w:rFonts w:asciiTheme="minorHAnsi" w:hAnsiTheme="minorHAnsi"/>
          <w:b/>
        </w:rPr>
      </w:pPr>
    </w:p>
    <w:p w:rsidR="001D624E" w:rsidRPr="000E39DD" w:rsidRDefault="001D624E" w:rsidP="000E39DD">
      <w:pPr>
        <w:widowControl w:val="0"/>
        <w:numPr>
          <w:ilvl w:val="0"/>
          <w:numId w:val="3"/>
        </w:numPr>
        <w:jc w:val="center"/>
        <w:rPr>
          <w:rFonts w:asciiTheme="minorHAnsi" w:hAnsiTheme="minorHAnsi"/>
          <w:b/>
          <w:i/>
        </w:rPr>
      </w:pPr>
      <w:r w:rsidRPr="000E39DD">
        <w:rPr>
          <w:rFonts w:asciiTheme="minorHAnsi" w:hAnsiTheme="minorHAnsi"/>
          <w:b/>
          <w:i/>
        </w:rPr>
        <w:t>I HAVE READ AND ACCEPT THE CONDITIONS OF USE</w:t>
      </w:r>
      <w:r w:rsidR="000E39DD" w:rsidRPr="000E39DD">
        <w:rPr>
          <w:rFonts w:asciiTheme="minorHAnsi" w:hAnsiTheme="minorHAnsi"/>
          <w:b/>
          <w:i/>
        </w:rPr>
        <w:t>:</w:t>
      </w:r>
    </w:p>
    <w:p w:rsidR="000E39DD" w:rsidRDefault="000E39DD" w:rsidP="000E39DD">
      <w:pPr>
        <w:widowControl w:val="0"/>
        <w:ind w:left="360"/>
        <w:rPr>
          <w:rFonts w:asciiTheme="minorHAnsi" w:hAnsiTheme="minorHAnsi"/>
          <w:b/>
        </w:rPr>
      </w:pPr>
    </w:p>
    <w:p w:rsidR="000E39DD" w:rsidRDefault="000E39DD" w:rsidP="00DB568E">
      <w:pPr>
        <w:widowControl w:val="0"/>
        <w:rPr>
          <w:rFonts w:asciiTheme="minorHAnsi" w:hAnsiTheme="minorHAnsi"/>
          <w:b/>
        </w:rPr>
      </w:pPr>
      <w:r>
        <w:rPr>
          <w:rFonts w:asciiTheme="minorHAnsi" w:hAnsiTheme="minorHAnsi"/>
          <w:b/>
        </w:rPr>
        <w:t>USER/HIRER NAME: ...................</w:t>
      </w:r>
      <w:r w:rsidR="00DB568E">
        <w:rPr>
          <w:rFonts w:asciiTheme="minorHAnsi" w:hAnsiTheme="minorHAnsi"/>
          <w:b/>
        </w:rPr>
        <w:t>.......................</w:t>
      </w:r>
      <w:r>
        <w:rPr>
          <w:rFonts w:asciiTheme="minorHAnsi" w:hAnsiTheme="minorHAnsi"/>
          <w:b/>
        </w:rPr>
        <w:t xml:space="preserve">  GROUP NAME: </w:t>
      </w:r>
      <w:r w:rsidR="00DB568E">
        <w:rPr>
          <w:rFonts w:asciiTheme="minorHAnsi" w:hAnsiTheme="minorHAnsi"/>
          <w:b/>
        </w:rPr>
        <w:t>……………………………</w:t>
      </w:r>
    </w:p>
    <w:p w:rsidR="00824FD7" w:rsidRDefault="00824FD7" w:rsidP="000E39DD">
      <w:pPr>
        <w:widowControl w:val="0"/>
        <w:ind w:left="360"/>
        <w:rPr>
          <w:rFonts w:asciiTheme="minorHAnsi" w:hAnsiTheme="minorHAnsi"/>
          <w:b/>
        </w:rPr>
      </w:pPr>
    </w:p>
    <w:p w:rsidR="00824FD7" w:rsidRDefault="00824FD7" w:rsidP="00DB568E">
      <w:pPr>
        <w:widowControl w:val="0"/>
        <w:rPr>
          <w:rFonts w:asciiTheme="minorHAnsi" w:hAnsiTheme="minorHAnsi"/>
          <w:b/>
        </w:rPr>
      </w:pPr>
      <w:r>
        <w:rPr>
          <w:rFonts w:asciiTheme="minorHAnsi" w:hAnsiTheme="minorHAnsi"/>
          <w:b/>
        </w:rPr>
        <w:t>Phone Contact: …………………………………………………………</w:t>
      </w:r>
    </w:p>
    <w:p w:rsidR="001D624E" w:rsidRDefault="001D624E" w:rsidP="001D624E">
      <w:pPr>
        <w:rPr>
          <w:rFonts w:asciiTheme="minorHAnsi" w:hAnsiTheme="minorHAnsi"/>
          <w:b/>
        </w:rPr>
      </w:pPr>
    </w:p>
    <w:p w:rsidR="001D624E" w:rsidRDefault="001D624E" w:rsidP="001D624E">
      <w:pPr>
        <w:rPr>
          <w:rFonts w:asciiTheme="minorHAnsi" w:hAnsiTheme="minorHAnsi"/>
          <w:b/>
          <w:u w:val="single"/>
        </w:rPr>
      </w:pPr>
      <w:r>
        <w:rPr>
          <w:rFonts w:asciiTheme="minorHAnsi" w:hAnsiTheme="minorHAnsi"/>
          <w:b/>
          <w:u w:val="single"/>
        </w:rPr>
        <w:t xml:space="preserve">Signed: </w:t>
      </w:r>
    </w:p>
    <w:p w:rsidR="001D624E" w:rsidRDefault="001D624E" w:rsidP="001D624E">
      <w:pPr>
        <w:rPr>
          <w:rFonts w:asciiTheme="minorHAnsi" w:hAnsiTheme="minorHAnsi"/>
          <w:b/>
          <w:u w:val="single"/>
        </w:rPr>
      </w:pPr>
    </w:p>
    <w:p w:rsidR="001D624E" w:rsidRDefault="001D624E" w:rsidP="001D624E">
      <w:pPr>
        <w:rPr>
          <w:rFonts w:asciiTheme="minorHAnsi" w:hAnsiTheme="minorHAnsi"/>
          <w:b/>
        </w:rPr>
      </w:pPr>
      <w:r>
        <w:rPr>
          <w:rFonts w:asciiTheme="minorHAnsi" w:hAnsiTheme="minorHAnsi"/>
          <w:b/>
        </w:rPr>
        <w:t>USER</w:t>
      </w:r>
      <w:r w:rsidR="00FC0FB5">
        <w:rPr>
          <w:rFonts w:asciiTheme="minorHAnsi" w:hAnsiTheme="minorHAnsi"/>
          <w:b/>
        </w:rPr>
        <w:t xml:space="preserve"> ……………………………….        </w:t>
      </w:r>
      <w:r>
        <w:rPr>
          <w:rFonts w:asciiTheme="minorHAnsi" w:hAnsiTheme="minorHAnsi"/>
          <w:b/>
        </w:rPr>
        <w:t xml:space="preserve">PRINCIPAL </w:t>
      </w:r>
      <w:r w:rsidR="000E39DD">
        <w:rPr>
          <w:rFonts w:asciiTheme="minorHAnsi" w:hAnsiTheme="minorHAnsi"/>
          <w:b/>
        </w:rPr>
        <w:t xml:space="preserve">…………………………………    DATE </w:t>
      </w:r>
      <w:r w:rsidR="00FC0FB5">
        <w:rPr>
          <w:rFonts w:asciiTheme="minorHAnsi" w:hAnsiTheme="minorHAnsi"/>
          <w:b/>
        </w:rPr>
        <w:t>………………</w:t>
      </w:r>
    </w:p>
    <w:p w:rsidR="00240406" w:rsidRDefault="00240406" w:rsidP="001D624E">
      <w:pPr>
        <w:rPr>
          <w:rFonts w:asciiTheme="minorHAnsi" w:hAnsiTheme="minorHAnsi"/>
          <w:b/>
        </w:rPr>
      </w:pPr>
    </w:p>
    <w:p w:rsidR="00240406" w:rsidRDefault="00240406" w:rsidP="001D624E">
      <w:pPr>
        <w:rPr>
          <w:rFonts w:asciiTheme="minorHAnsi" w:hAnsiTheme="minorHAnsi"/>
          <w:b/>
        </w:rPr>
      </w:pPr>
    </w:p>
    <w:p w:rsidR="00240406" w:rsidRDefault="00240406" w:rsidP="001D624E">
      <w:pPr>
        <w:rPr>
          <w:rFonts w:asciiTheme="minorHAnsi" w:hAnsiTheme="minorHAnsi"/>
          <w:b/>
        </w:rPr>
      </w:pPr>
    </w:p>
    <w:p w:rsidR="00240406" w:rsidRDefault="00240406" w:rsidP="001D624E">
      <w:pPr>
        <w:rPr>
          <w:rFonts w:asciiTheme="minorHAnsi" w:hAnsiTheme="minorHAnsi"/>
          <w:b/>
        </w:rPr>
      </w:pPr>
    </w:p>
    <w:p w:rsidR="00E23366" w:rsidRPr="00A35027" w:rsidRDefault="00E23366" w:rsidP="00240406">
      <w:pPr>
        <w:tabs>
          <w:tab w:val="left" w:pos="-1440"/>
        </w:tabs>
        <w:rPr>
          <w:rFonts w:asciiTheme="minorHAnsi" w:hAnsiTheme="minorHAnsi"/>
        </w:rPr>
      </w:pPr>
    </w:p>
    <w:sectPr w:rsidR="00E23366" w:rsidRPr="00A35027" w:rsidSect="00D13125">
      <w:headerReference w:type="default" r:id="rId11"/>
      <w:footerReference w:type="default" r:id="rId12"/>
      <w:pgSz w:w="11900" w:h="16840"/>
      <w:pgMar w:top="0" w:right="1700" w:bottom="1700" w:left="1700" w:header="1700" w:footer="1700" w:gutter="0"/>
      <w:pgNumType w:start="1"/>
      <w:cols w:space="720" w:equalWidth="0">
        <w:col w:w="85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7D" w:rsidRDefault="00D43B7D">
      <w:r>
        <w:separator/>
      </w:r>
    </w:p>
  </w:endnote>
  <w:endnote w:type="continuationSeparator" w:id="0">
    <w:p w:rsidR="00D43B7D" w:rsidRDefault="00D4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9251177"/>
      <w:docPartObj>
        <w:docPartGallery w:val="Page Numbers (Bottom of Page)"/>
        <w:docPartUnique/>
      </w:docPartObj>
    </w:sdtPr>
    <w:sdtEndPr>
      <w:rPr>
        <w:noProof/>
      </w:rPr>
    </w:sdtEndPr>
    <w:sdtContent>
      <w:p w:rsidR="00240406" w:rsidRDefault="00240406">
        <w:pPr>
          <w:pStyle w:val="Footer"/>
        </w:pPr>
        <w:r>
          <w:rPr>
            <w:noProof w:val="0"/>
          </w:rPr>
          <w:fldChar w:fldCharType="begin"/>
        </w:r>
        <w:r>
          <w:instrText xml:space="preserve"> PAGE   \* MERGEFORMAT </w:instrText>
        </w:r>
        <w:r>
          <w:rPr>
            <w:noProof w:val="0"/>
          </w:rPr>
          <w:fldChar w:fldCharType="separate"/>
        </w:r>
        <w:r w:rsidR="00FC6C2B">
          <w:t>1</w:t>
        </w:r>
        <w:r>
          <w:fldChar w:fldCharType="end"/>
        </w:r>
      </w:p>
    </w:sdtContent>
  </w:sdt>
  <w:p w:rsidR="00D13125" w:rsidRDefault="00D13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82" w:rsidRPr="00D07682" w:rsidRDefault="00D07682">
    <w:pPr>
      <w:pStyle w:val="Footer"/>
      <w:rPr>
        <w:rFonts w:ascii="Calibri" w:hAnsi="Calibri"/>
        <w:b/>
        <w:i w:val="0"/>
      </w:rPr>
    </w:pPr>
  </w:p>
  <w:p w:rsidR="00215289" w:rsidRDefault="00215289">
    <w:pPr>
      <w:pStyle w:val="Footer"/>
      <w:jc w:val="left"/>
      <w:rPr>
        <w:i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7D" w:rsidRDefault="00D43B7D">
      <w:r>
        <w:separator/>
      </w:r>
    </w:p>
  </w:footnote>
  <w:footnote w:type="continuationSeparator" w:id="0">
    <w:p w:rsidR="00D43B7D" w:rsidRDefault="00D4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836"/>
      <w:gridCol w:w="1537"/>
    </w:tblGrid>
    <w:tr w:rsidR="00D13125" w:rsidTr="00323C8A">
      <w:trPr>
        <w:trHeight w:val="288"/>
      </w:trPr>
      <w:tc>
        <w:tcPr>
          <w:tcW w:w="9835" w:type="dxa"/>
        </w:tcPr>
        <w:p w:rsidR="00D13125" w:rsidRPr="000F0144" w:rsidRDefault="00D13125" w:rsidP="00C800FF">
          <w:pPr>
            <w:pStyle w:val="Header"/>
            <w:jc w:val="right"/>
            <w:rPr>
              <w:rFonts w:ascii="Arial Black" w:eastAsiaTheme="majorEastAsia" w:hAnsi="Arial Black" w:cstheme="majorBidi"/>
              <w:sz w:val="24"/>
              <w:szCs w:val="24"/>
            </w:rPr>
          </w:pPr>
          <w:r w:rsidRPr="000F0144">
            <w:rPr>
              <w:rFonts w:ascii="Arial Black" w:eastAsiaTheme="majorEastAsia" w:hAnsi="Arial Black" w:cstheme="majorBidi"/>
              <w:color w:val="auto"/>
              <w:sz w:val="24"/>
              <w:szCs w:val="24"/>
            </w:rPr>
            <w:t>USE OF FACILITIES</w:t>
          </w:r>
          <w:r w:rsidR="00B3619E">
            <w:rPr>
              <w:rFonts w:ascii="Arial Black" w:eastAsiaTheme="majorEastAsia" w:hAnsi="Arial Black" w:cstheme="majorBidi"/>
              <w:color w:val="auto"/>
              <w:sz w:val="24"/>
              <w:szCs w:val="24"/>
            </w:rPr>
            <w:t>, CAR PARKING</w:t>
          </w:r>
          <w:r w:rsidRPr="000F0144">
            <w:rPr>
              <w:rFonts w:ascii="Arial Black" w:eastAsiaTheme="majorEastAsia" w:hAnsi="Arial Black" w:cstheme="majorBidi"/>
              <w:color w:val="auto"/>
              <w:sz w:val="24"/>
              <w:szCs w:val="24"/>
            </w:rPr>
            <w:t xml:space="preserve"> &amp; BORROWING EQUIPMENT</w:t>
          </w:r>
        </w:p>
      </w:tc>
      <w:tc>
        <w:tcPr>
          <w:tcW w:w="1537" w:type="dxa"/>
        </w:tcPr>
        <w:p w:rsidR="00D13125" w:rsidRPr="000F0144" w:rsidRDefault="00D13125" w:rsidP="000F0144">
          <w:pPr>
            <w:pStyle w:val="Header"/>
            <w:rPr>
              <w:rFonts w:ascii="Arial Black" w:eastAsiaTheme="majorEastAsia" w:hAnsi="Arial Black" w:cstheme="majorBidi"/>
              <w:b w:val="0"/>
              <w:bCs/>
              <w:color w:val="4F81BD" w:themeColor="accent1"/>
              <w:sz w:val="24"/>
              <w:szCs w:val="24"/>
            </w:rPr>
          </w:pPr>
          <w:r w:rsidRPr="000F0144">
            <w:rPr>
              <w:rFonts w:ascii="Arial Black" w:eastAsiaTheme="majorEastAsia" w:hAnsi="Arial Black" w:cstheme="majorBidi"/>
              <w:b w:val="0"/>
              <w:bCs/>
              <w:color w:val="auto"/>
              <w:sz w:val="24"/>
              <w:szCs w:val="24"/>
            </w:rPr>
            <w:t>4.09</w:t>
          </w:r>
        </w:p>
      </w:tc>
    </w:tr>
  </w:tbl>
  <w:p w:rsidR="00D13125" w:rsidRDefault="00D13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82" w:rsidRPr="00D13125" w:rsidRDefault="00D07682" w:rsidP="00D13125">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BE9"/>
    <w:multiLevelType w:val="hybridMultilevel"/>
    <w:tmpl w:val="F8243864"/>
    <w:lvl w:ilvl="0" w:tplc="14090001">
      <w:start w:val="1"/>
      <w:numFmt w:val="bullet"/>
      <w:lvlText w:val=""/>
      <w:lvlJc w:val="left"/>
      <w:pPr>
        <w:ind w:left="742" w:hanging="360"/>
      </w:pPr>
      <w:rPr>
        <w:rFonts w:ascii="Symbol" w:hAnsi="Symbol" w:hint="default"/>
      </w:rPr>
    </w:lvl>
    <w:lvl w:ilvl="1" w:tplc="14090003">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 w15:restartNumberingAfterBreak="0">
    <w:nsid w:val="013E49B6"/>
    <w:multiLevelType w:val="hybridMultilevel"/>
    <w:tmpl w:val="098C903A"/>
    <w:lvl w:ilvl="0" w:tplc="14090001">
      <w:start w:val="1"/>
      <w:numFmt w:val="bullet"/>
      <w:lvlText w:val=""/>
      <w:lvlJc w:val="left"/>
      <w:pPr>
        <w:ind w:left="2831" w:hanging="360"/>
      </w:pPr>
      <w:rPr>
        <w:rFonts w:ascii="Symbol" w:hAnsi="Symbol" w:hint="default"/>
      </w:rPr>
    </w:lvl>
    <w:lvl w:ilvl="1" w:tplc="14090003" w:tentative="1">
      <w:start w:val="1"/>
      <w:numFmt w:val="bullet"/>
      <w:lvlText w:val="o"/>
      <w:lvlJc w:val="left"/>
      <w:pPr>
        <w:ind w:left="3551" w:hanging="360"/>
      </w:pPr>
      <w:rPr>
        <w:rFonts w:ascii="Courier New" w:hAnsi="Courier New" w:cs="Courier New" w:hint="default"/>
      </w:rPr>
    </w:lvl>
    <w:lvl w:ilvl="2" w:tplc="14090005" w:tentative="1">
      <w:start w:val="1"/>
      <w:numFmt w:val="bullet"/>
      <w:lvlText w:val=""/>
      <w:lvlJc w:val="left"/>
      <w:pPr>
        <w:ind w:left="4271" w:hanging="360"/>
      </w:pPr>
      <w:rPr>
        <w:rFonts w:ascii="Wingdings" w:hAnsi="Wingdings" w:hint="default"/>
      </w:rPr>
    </w:lvl>
    <w:lvl w:ilvl="3" w:tplc="14090001" w:tentative="1">
      <w:start w:val="1"/>
      <w:numFmt w:val="bullet"/>
      <w:lvlText w:val=""/>
      <w:lvlJc w:val="left"/>
      <w:pPr>
        <w:ind w:left="4991" w:hanging="360"/>
      </w:pPr>
      <w:rPr>
        <w:rFonts w:ascii="Symbol" w:hAnsi="Symbol" w:hint="default"/>
      </w:rPr>
    </w:lvl>
    <w:lvl w:ilvl="4" w:tplc="14090003" w:tentative="1">
      <w:start w:val="1"/>
      <w:numFmt w:val="bullet"/>
      <w:lvlText w:val="o"/>
      <w:lvlJc w:val="left"/>
      <w:pPr>
        <w:ind w:left="5711" w:hanging="360"/>
      </w:pPr>
      <w:rPr>
        <w:rFonts w:ascii="Courier New" w:hAnsi="Courier New" w:cs="Courier New" w:hint="default"/>
      </w:rPr>
    </w:lvl>
    <w:lvl w:ilvl="5" w:tplc="14090005" w:tentative="1">
      <w:start w:val="1"/>
      <w:numFmt w:val="bullet"/>
      <w:lvlText w:val=""/>
      <w:lvlJc w:val="left"/>
      <w:pPr>
        <w:ind w:left="6431" w:hanging="360"/>
      </w:pPr>
      <w:rPr>
        <w:rFonts w:ascii="Wingdings" w:hAnsi="Wingdings" w:hint="default"/>
      </w:rPr>
    </w:lvl>
    <w:lvl w:ilvl="6" w:tplc="14090001" w:tentative="1">
      <w:start w:val="1"/>
      <w:numFmt w:val="bullet"/>
      <w:lvlText w:val=""/>
      <w:lvlJc w:val="left"/>
      <w:pPr>
        <w:ind w:left="7151" w:hanging="360"/>
      </w:pPr>
      <w:rPr>
        <w:rFonts w:ascii="Symbol" w:hAnsi="Symbol" w:hint="default"/>
      </w:rPr>
    </w:lvl>
    <w:lvl w:ilvl="7" w:tplc="14090003" w:tentative="1">
      <w:start w:val="1"/>
      <w:numFmt w:val="bullet"/>
      <w:lvlText w:val="o"/>
      <w:lvlJc w:val="left"/>
      <w:pPr>
        <w:ind w:left="7871" w:hanging="360"/>
      </w:pPr>
      <w:rPr>
        <w:rFonts w:ascii="Courier New" w:hAnsi="Courier New" w:cs="Courier New" w:hint="default"/>
      </w:rPr>
    </w:lvl>
    <w:lvl w:ilvl="8" w:tplc="14090005" w:tentative="1">
      <w:start w:val="1"/>
      <w:numFmt w:val="bullet"/>
      <w:lvlText w:val=""/>
      <w:lvlJc w:val="left"/>
      <w:pPr>
        <w:ind w:left="8591" w:hanging="360"/>
      </w:pPr>
      <w:rPr>
        <w:rFonts w:ascii="Wingdings" w:hAnsi="Wingdings" w:hint="default"/>
      </w:rPr>
    </w:lvl>
  </w:abstractNum>
  <w:abstractNum w:abstractNumId="2" w15:restartNumberingAfterBreak="0">
    <w:nsid w:val="01567DE8"/>
    <w:multiLevelType w:val="hybridMultilevel"/>
    <w:tmpl w:val="45BCA6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5B2AAC"/>
    <w:multiLevelType w:val="hybridMultilevel"/>
    <w:tmpl w:val="37226590"/>
    <w:lvl w:ilvl="0" w:tplc="14090001">
      <w:start w:val="1"/>
      <w:numFmt w:val="bullet"/>
      <w:lvlText w:val=""/>
      <w:lvlJc w:val="left"/>
      <w:pPr>
        <w:ind w:left="2308" w:hanging="360"/>
      </w:pPr>
      <w:rPr>
        <w:rFonts w:ascii="Symbol" w:hAnsi="Symbol" w:hint="default"/>
      </w:rPr>
    </w:lvl>
    <w:lvl w:ilvl="1" w:tplc="14090003" w:tentative="1">
      <w:start w:val="1"/>
      <w:numFmt w:val="bullet"/>
      <w:lvlText w:val="o"/>
      <w:lvlJc w:val="left"/>
      <w:pPr>
        <w:ind w:left="3028" w:hanging="360"/>
      </w:pPr>
      <w:rPr>
        <w:rFonts w:ascii="Courier New" w:hAnsi="Courier New" w:cs="Courier New" w:hint="default"/>
      </w:rPr>
    </w:lvl>
    <w:lvl w:ilvl="2" w:tplc="14090005" w:tentative="1">
      <w:start w:val="1"/>
      <w:numFmt w:val="bullet"/>
      <w:lvlText w:val=""/>
      <w:lvlJc w:val="left"/>
      <w:pPr>
        <w:ind w:left="3748" w:hanging="360"/>
      </w:pPr>
      <w:rPr>
        <w:rFonts w:ascii="Wingdings" w:hAnsi="Wingdings" w:hint="default"/>
      </w:rPr>
    </w:lvl>
    <w:lvl w:ilvl="3" w:tplc="14090001" w:tentative="1">
      <w:start w:val="1"/>
      <w:numFmt w:val="bullet"/>
      <w:lvlText w:val=""/>
      <w:lvlJc w:val="left"/>
      <w:pPr>
        <w:ind w:left="4468" w:hanging="360"/>
      </w:pPr>
      <w:rPr>
        <w:rFonts w:ascii="Symbol" w:hAnsi="Symbol" w:hint="default"/>
      </w:rPr>
    </w:lvl>
    <w:lvl w:ilvl="4" w:tplc="14090003" w:tentative="1">
      <w:start w:val="1"/>
      <w:numFmt w:val="bullet"/>
      <w:lvlText w:val="o"/>
      <w:lvlJc w:val="left"/>
      <w:pPr>
        <w:ind w:left="5188" w:hanging="360"/>
      </w:pPr>
      <w:rPr>
        <w:rFonts w:ascii="Courier New" w:hAnsi="Courier New" w:cs="Courier New" w:hint="default"/>
      </w:rPr>
    </w:lvl>
    <w:lvl w:ilvl="5" w:tplc="14090005" w:tentative="1">
      <w:start w:val="1"/>
      <w:numFmt w:val="bullet"/>
      <w:lvlText w:val=""/>
      <w:lvlJc w:val="left"/>
      <w:pPr>
        <w:ind w:left="5908" w:hanging="360"/>
      </w:pPr>
      <w:rPr>
        <w:rFonts w:ascii="Wingdings" w:hAnsi="Wingdings" w:hint="default"/>
      </w:rPr>
    </w:lvl>
    <w:lvl w:ilvl="6" w:tplc="14090001" w:tentative="1">
      <w:start w:val="1"/>
      <w:numFmt w:val="bullet"/>
      <w:lvlText w:val=""/>
      <w:lvlJc w:val="left"/>
      <w:pPr>
        <w:ind w:left="6628" w:hanging="360"/>
      </w:pPr>
      <w:rPr>
        <w:rFonts w:ascii="Symbol" w:hAnsi="Symbol" w:hint="default"/>
      </w:rPr>
    </w:lvl>
    <w:lvl w:ilvl="7" w:tplc="14090003" w:tentative="1">
      <w:start w:val="1"/>
      <w:numFmt w:val="bullet"/>
      <w:lvlText w:val="o"/>
      <w:lvlJc w:val="left"/>
      <w:pPr>
        <w:ind w:left="7348" w:hanging="360"/>
      </w:pPr>
      <w:rPr>
        <w:rFonts w:ascii="Courier New" w:hAnsi="Courier New" w:cs="Courier New" w:hint="default"/>
      </w:rPr>
    </w:lvl>
    <w:lvl w:ilvl="8" w:tplc="14090005" w:tentative="1">
      <w:start w:val="1"/>
      <w:numFmt w:val="bullet"/>
      <w:lvlText w:val=""/>
      <w:lvlJc w:val="left"/>
      <w:pPr>
        <w:ind w:left="8068" w:hanging="360"/>
      </w:pPr>
      <w:rPr>
        <w:rFonts w:ascii="Wingdings" w:hAnsi="Wingdings" w:hint="default"/>
      </w:rPr>
    </w:lvl>
  </w:abstractNum>
  <w:abstractNum w:abstractNumId="4" w15:restartNumberingAfterBreak="0">
    <w:nsid w:val="0BCF2AF3"/>
    <w:multiLevelType w:val="hybridMultilevel"/>
    <w:tmpl w:val="CCB00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4519"/>
    <w:multiLevelType w:val="hybridMultilevel"/>
    <w:tmpl w:val="0212A380"/>
    <w:lvl w:ilvl="0" w:tplc="14090001">
      <w:start w:val="1"/>
      <w:numFmt w:val="bullet"/>
      <w:lvlText w:val=""/>
      <w:lvlJc w:val="left"/>
      <w:pPr>
        <w:ind w:left="2513" w:hanging="360"/>
      </w:pPr>
      <w:rPr>
        <w:rFonts w:ascii="Symbol" w:hAnsi="Symbol" w:hint="default"/>
      </w:rPr>
    </w:lvl>
    <w:lvl w:ilvl="1" w:tplc="14090003" w:tentative="1">
      <w:start w:val="1"/>
      <w:numFmt w:val="bullet"/>
      <w:lvlText w:val="o"/>
      <w:lvlJc w:val="left"/>
      <w:pPr>
        <w:ind w:left="3233" w:hanging="360"/>
      </w:pPr>
      <w:rPr>
        <w:rFonts w:ascii="Courier New" w:hAnsi="Courier New" w:cs="Courier New" w:hint="default"/>
      </w:rPr>
    </w:lvl>
    <w:lvl w:ilvl="2" w:tplc="14090005" w:tentative="1">
      <w:start w:val="1"/>
      <w:numFmt w:val="bullet"/>
      <w:lvlText w:val=""/>
      <w:lvlJc w:val="left"/>
      <w:pPr>
        <w:ind w:left="3953" w:hanging="360"/>
      </w:pPr>
      <w:rPr>
        <w:rFonts w:ascii="Wingdings" w:hAnsi="Wingdings" w:hint="default"/>
      </w:rPr>
    </w:lvl>
    <w:lvl w:ilvl="3" w:tplc="14090001" w:tentative="1">
      <w:start w:val="1"/>
      <w:numFmt w:val="bullet"/>
      <w:lvlText w:val=""/>
      <w:lvlJc w:val="left"/>
      <w:pPr>
        <w:ind w:left="4673" w:hanging="360"/>
      </w:pPr>
      <w:rPr>
        <w:rFonts w:ascii="Symbol" w:hAnsi="Symbol" w:hint="default"/>
      </w:rPr>
    </w:lvl>
    <w:lvl w:ilvl="4" w:tplc="14090003" w:tentative="1">
      <w:start w:val="1"/>
      <w:numFmt w:val="bullet"/>
      <w:lvlText w:val="o"/>
      <w:lvlJc w:val="left"/>
      <w:pPr>
        <w:ind w:left="5393" w:hanging="360"/>
      </w:pPr>
      <w:rPr>
        <w:rFonts w:ascii="Courier New" w:hAnsi="Courier New" w:cs="Courier New" w:hint="default"/>
      </w:rPr>
    </w:lvl>
    <w:lvl w:ilvl="5" w:tplc="14090005" w:tentative="1">
      <w:start w:val="1"/>
      <w:numFmt w:val="bullet"/>
      <w:lvlText w:val=""/>
      <w:lvlJc w:val="left"/>
      <w:pPr>
        <w:ind w:left="6113" w:hanging="360"/>
      </w:pPr>
      <w:rPr>
        <w:rFonts w:ascii="Wingdings" w:hAnsi="Wingdings" w:hint="default"/>
      </w:rPr>
    </w:lvl>
    <w:lvl w:ilvl="6" w:tplc="14090001" w:tentative="1">
      <w:start w:val="1"/>
      <w:numFmt w:val="bullet"/>
      <w:lvlText w:val=""/>
      <w:lvlJc w:val="left"/>
      <w:pPr>
        <w:ind w:left="6833" w:hanging="360"/>
      </w:pPr>
      <w:rPr>
        <w:rFonts w:ascii="Symbol" w:hAnsi="Symbol" w:hint="default"/>
      </w:rPr>
    </w:lvl>
    <w:lvl w:ilvl="7" w:tplc="14090003" w:tentative="1">
      <w:start w:val="1"/>
      <w:numFmt w:val="bullet"/>
      <w:lvlText w:val="o"/>
      <w:lvlJc w:val="left"/>
      <w:pPr>
        <w:ind w:left="7553" w:hanging="360"/>
      </w:pPr>
      <w:rPr>
        <w:rFonts w:ascii="Courier New" w:hAnsi="Courier New" w:cs="Courier New" w:hint="default"/>
      </w:rPr>
    </w:lvl>
    <w:lvl w:ilvl="8" w:tplc="14090005" w:tentative="1">
      <w:start w:val="1"/>
      <w:numFmt w:val="bullet"/>
      <w:lvlText w:val=""/>
      <w:lvlJc w:val="left"/>
      <w:pPr>
        <w:ind w:left="8273" w:hanging="360"/>
      </w:pPr>
      <w:rPr>
        <w:rFonts w:ascii="Wingdings" w:hAnsi="Wingdings" w:hint="default"/>
      </w:rPr>
    </w:lvl>
  </w:abstractNum>
  <w:abstractNum w:abstractNumId="6" w15:restartNumberingAfterBreak="0">
    <w:nsid w:val="26816A43"/>
    <w:multiLevelType w:val="hybridMultilevel"/>
    <w:tmpl w:val="B3F6795A"/>
    <w:lvl w:ilvl="0" w:tplc="14090001">
      <w:start w:val="1"/>
      <w:numFmt w:val="bullet"/>
      <w:lvlText w:val=""/>
      <w:lvlJc w:val="left"/>
      <w:pPr>
        <w:ind w:left="2075" w:hanging="360"/>
      </w:pPr>
      <w:rPr>
        <w:rFonts w:ascii="Symbol" w:hAnsi="Symbol" w:hint="default"/>
      </w:rPr>
    </w:lvl>
    <w:lvl w:ilvl="1" w:tplc="14090003" w:tentative="1">
      <w:start w:val="1"/>
      <w:numFmt w:val="bullet"/>
      <w:lvlText w:val="o"/>
      <w:lvlJc w:val="left"/>
      <w:pPr>
        <w:ind w:left="2795" w:hanging="360"/>
      </w:pPr>
      <w:rPr>
        <w:rFonts w:ascii="Courier New" w:hAnsi="Courier New" w:cs="Courier New" w:hint="default"/>
      </w:rPr>
    </w:lvl>
    <w:lvl w:ilvl="2" w:tplc="14090005" w:tentative="1">
      <w:start w:val="1"/>
      <w:numFmt w:val="bullet"/>
      <w:lvlText w:val=""/>
      <w:lvlJc w:val="left"/>
      <w:pPr>
        <w:ind w:left="3515" w:hanging="360"/>
      </w:pPr>
      <w:rPr>
        <w:rFonts w:ascii="Wingdings" w:hAnsi="Wingdings" w:hint="default"/>
      </w:rPr>
    </w:lvl>
    <w:lvl w:ilvl="3" w:tplc="14090001" w:tentative="1">
      <w:start w:val="1"/>
      <w:numFmt w:val="bullet"/>
      <w:lvlText w:val=""/>
      <w:lvlJc w:val="left"/>
      <w:pPr>
        <w:ind w:left="4235" w:hanging="360"/>
      </w:pPr>
      <w:rPr>
        <w:rFonts w:ascii="Symbol" w:hAnsi="Symbol" w:hint="default"/>
      </w:rPr>
    </w:lvl>
    <w:lvl w:ilvl="4" w:tplc="14090003" w:tentative="1">
      <w:start w:val="1"/>
      <w:numFmt w:val="bullet"/>
      <w:lvlText w:val="o"/>
      <w:lvlJc w:val="left"/>
      <w:pPr>
        <w:ind w:left="4955" w:hanging="360"/>
      </w:pPr>
      <w:rPr>
        <w:rFonts w:ascii="Courier New" w:hAnsi="Courier New" w:cs="Courier New" w:hint="default"/>
      </w:rPr>
    </w:lvl>
    <w:lvl w:ilvl="5" w:tplc="14090005" w:tentative="1">
      <w:start w:val="1"/>
      <w:numFmt w:val="bullet"/>
      <w:lvlText w:val=""/>
      <w:lvlJc w:val="left"/>
      <w:pPr>
        <w:ind w:left="5675" w:hanging="360"/>
      </w:pPr>
      <w:rPr>
        <w:rFonts w:ascii="Wingdings" w:hAnsi="Wingdings" w:hint="default"/>
      </w:rPr>
    </w:lvl>
    <w:lvl w:ilvl="6" w:tplc="14090001" w:tentative="1">
      <w:start w:val="1"/>
      <w:numFmt w:val="bullet"/>
      <w:lvlText w:val=""/>
      <w:lvlJc w:val="left"/>
      <w:pPr>
        <w:ind w:left="6395" w:hanging="360"/>
      </w:pPr>
      <w:rPr>
        <w:rFonts w:ascii="Symbol" w:hAnsi="Symbol" w:hint="default"/>
      </w:rPr>
    </w:lvl>
    <w:lvl w:ilvl="7" w:tplc="14090003" w:tentative="1">
      <w:start w:val="1"/>
      <w:numFmt w:val="bullet"/>
      <w:lvlText w:val="o"/>
      <w:lvlJc w:val="left"/>
      <w:pPr>
        <w:ind w:left="7115" w:hanging="360"/>
      </w:pPr>
      <w:rPr>
        <w:rFonts w:ascii="Courier New" w:hAnsi="Courier New" w:cs="Courier New" w:hint="default"/>
      </w:rPr>
    </w:lvl>
    <w:lvl w:ilvl="8" w:tplc="14090005" w:tentative="1">
      <w:start w:val="1"/>
      <w:numFmt w:val="bullet"/>
      <w:lvlText w:val=""/>
      <w:lvlJc w:val="left"/>
      <w:pPr>
        <w:ind w:left="7835" w:hanging="360"/>
      </w:pPr>
      <w:rPr>
        <w:rFonts w:ascii="Wingdings" w:hAnsi="Wingdings" w:hint="default"/>
      </w:rPr>
    </w:lvl>
  </w:abstractNum>
  <w:abstractNum w:abstractNumId="7" w15:restartNumberingAfterBreak="0">
    <w:nsid w:val="2BA463E0"/>
    <w:multiLevelType w:val="singleLevel"/>
    <w:tmpl w:val="83B89F40"/>
    <w:lvl w:ilvl="0">
      <w:start w:val="1"/>
      <w:numFmt w:val="decimal"/>
      <w:lvlText w:val="%1."/>
      <w:lvlJc w:val="left"/>
      <w:pPr>
        <w:tabs>
          <w:tab w:val="num" w:pos="720"/>
        </w:tabs>
        <w:ind w:left="720" w:hanging="720"/>
      </w:pPr>
    </w:lvl>
  </w:abstractNum>
  <w:abstractNum w:abstractNumId="8" w15:restartNumberingAfterBreak="0">
    <w:nsid w:val="32355365"/>
    <w:multiLevelType w:val="hybridMultilevel"/>
    <w:tmpl w:val="EFBA657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15:restartNumberingAfterBreak="0">
    <w:nsid w:val="3E4056D9"/>
    <w:multiLevelType w:val="singleLevel"/>
    <w:tmpl w:val="0809000F"/>
    <w:lvl w:ilvl="0">
      <w:start w:val="7"/>
      <w:numFmt w:val="decimal"/>
      <w:lvlText w:val="%1."/>
      <w:lvlJc w:val="left"/>
      <w:pPr>
        <w:tabs>
          <w:tab w:val="num" w:pos="360"/>
        </w:tabs>
        <w:ind w:left="360" w:hanging="360"/>
      </w:pPr>
    </w:lvl>
  </w:abstractNum>
  <w:abstractNum w:abstractNumId="10" w15:restartNumberingAfterBreak="0">
    <w:nsid w:val="3F985B60"/>
    <w:multiLevelType w:val="hybridMultilevel"/>
    <w:tmpl w:val="6D641464"/>
    <w:lvl w:ilvl="0" w:tplc="14090001">
      <w:start w:val="1"/>
      <w:numFmt w:val="bullet"/>
      <w:lvlText w:val=""/>
      <w:lvlJc w:val="left"/>
      <w:pPr>
        <w:ind w:left="3028" w:hanging="360"/>
      </w:pPr>
      <w:rPr>
        <w:rFonts w:ascii="Symbol" w:hAnsi="Symbol" w:hint="default"/>
      </w:rPr>
    </w:lvl>
    <w:lvl w:ilvl="1" w:tplc="14090003" w:tentative="1">
      <w:start w:val="1"/>
      <w:numFmt w:val="bullet"/>
      <w:lvlText w:val="o"/>
      <w:lvlJc w:val="left"/>
      <w:pPr>
        <w:ind w:left="3748" w:hanging="360"/>
      </w:pPr>
      <w:rPr>
        <w:rFonts w:ascii="Courier New" w:hAnsi="Courier New" w:cs="Courier New" w:hint="default"/>
      </w:rPr>
    </w:lvl>
    <w:lvl w:ilvl="2" w:tplc="14090005" w:tentative="1">
      <w:start w:val="1"/>
      <w:numFmt w:val="bullet"/>
      <w:lvlText w:val=""/>
      <w:lvlJc w:val="left"/>
      <w:pPr>
        <w:ind w:left="4468" w:hanging="360"/>
      </w:pPr>
      <w:rPr>
        <w:rFonts w:ascii="Wingdings" w:hAnsi="Wingdings" w:hint="default"/>
      </w:rPr>
    </w:lvl>
    <w:lvl w:ilvl="3" w:tplc="14090001" w:tentative="1">
      <w:start w:val="1"/>
      <w:numFmt w:val="bullet"/>
      <w:lvlText w:val=""/>
      <w:lvlJc w:val="left"/>
      <w:pPr>
        <w:ind w:left="5188" w:hanging="360"/>
      </w:pPr>
      <w:rPr>
        <w:rFonts w:ascii="Symbol" w:hAnsi="Symbol" w:hint="default"/>
      </w:rPr>
    </w:lvl>
    <w:lvl w:ilvl="4" w:tplc="14090003" w:tentative="1">
      <w:start w:val="1"/>
      <w:numFmt w:val="bullet"/>
      <w:lvlText w:val="o"/>
      <w:lvlJc w:val="left"/>
      <w:pPr>
        <w:ind w:left="5908" w:hanging="360"/>
      </w:pPr>
      <w:rPr>
        <w:rFonts w:ascii="Courier New" w:hAnsi="Courier New" w:cs="Courier New" w:hint="default"/>
      </w:rPr>
    </w:lvl>
    <w:lvl w:ilvl="5" w:tplc="14090005" w:tentative="1">
      <w:start w:val="1"/>
      <w:numFmt w:val="bullet"/>
      <w:lvlText w:val=""/>
      <w:lvlJc w:val="left"/>
      <w:pPr>
        <w:ind w:left="6628" w:hanging="360"/>
      </w:pPr>
      <w:rPr>
        <w:rFonts w:ascii="Wingdings" w:hAnsi="Wingdings" w:hint="default"/>
      </w:rPr>
    </w:lvl>
    <w:lvl w:ilvl="6" w:tplc="14090001" w:tentative="1">
      <w:start w:val="1"/>
      <w:numFmt w:val="bullet"/>
      <w:lvlText w:val=""/>
      <w:lvlJc w:val="left"/>
      <w:pPr>
        <w:ind w:left="7348" w:hanging="360"/>
      </w:pPr>
      <w:rPr>
        <w:rFonts w:ascii="Symbol" w:hAnsi="Symbol" w:hint="default"/>
      </w:rPr>
    </w:lvl>
    <w:lvl w:ilvl="7" w:tplc="14090003" w:tentative="1">
      <w:start w:val="1"/>
      <w:numFmt w:val="bullet"/>
      <w:lvlText w:val="o"/>
      <w:lvlJc w:val="left"/>
      <w:pPr>
        <w:ind w:left="8068" w:hanging="360"/>
      </w:pPr>
      <w:rPr>
        <w:rFonts w:ascii="Courier New" w:hAnsi="Courier New" w:cs="Courier New" w:hint="default"/>
      </w:rPr>
    </w:lvl>
    <w:lvl w:ilvl="8" w:tplc="14090005" w:tentative="1">
      <w:start w:val="1"/>
      <w:numFmt w:val="bullet"/>
      <w:lvlText w:val=""/>
      <w:lvlJc w:val="left"/>
      <w:pPr>
        <w:ind w:left="8788" w:hanging="360"/>
      </w:pPr>
      <w:rPr>
        <w:rFonts w:ascii="Wingdings" w:hAnsi="Wingdings" w:hint="default"/>
      </w:rPr>
    </w:lvl>
  </w:abstractNum>
  <w:abstractNum w:abstractNumId="11" w15:restartNumberingAfterBreak="0">
    <w:nsid w:val="513934CD"/>
    <w:multiLevelType w:val="hybridMultilevel"/>
    <w:tmpl w:val="9118F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80D006E"/>
    <w:multiLevelType w:val="hybridMultilevel"/>
    <w:tmpl w:val="45D8C8B6"/>
    <w:lvl w:ilvl="0" w:tplc="1409000B">
      <w:start w:val="1"/>
      <w:numFmt w:val="bullet"/>
      <w:lvlText w:val=""/>
      <w:lvlJc w:val="left"/>
      <w:pPr>
        <w:ind w:left="360" w:hanging="360"/>
      </w:pPr>
      <w:rPr>
        <w:rFonts w:ascii="Wingdings" w:hAnsi="Wingding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3" w15:restartNumberingAfterBreak="0">
    <w:nsid w:val="6ADD6734"/>
    <w:multiLevelType w:val="hybridMultilevel"/>
    <w:tmpl w:val="1F00C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36513D"/>
    <w:multiLevelType w:val="hybridMultilevel"/>
    <w:tmpl w:val="F16C7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D385770"/>
    <w:multiLevelType w:val="hybridMultilevel"/>
    <w:tmpl w:val="40F8DA3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768E005B"/>
    <w:multiLevelType w:val="singleLevel"/>
    <w:tmpl w:val="0809000F"/>
    <w:lvl w:ilvl="0">
      <w:start w:val="5"/>
      <w:numFmt w:val="decimal"/>
      <w:lvlText w:val="%1."/>
      <w:lvlJc w:val="left"/>
      <w:pPr>
        <w:tabs>
          <w:tab w:val="num" w:pos="360"/>
        </w:tabs>
        <w:ind w:left="360" w:hanging="360"/>
      </w:pPr>
    </w:lvl>
  </w:abstractNum>
  <w:abstractNum w:abstractNumId="17" w15:restartNumberingAfterBreak="0">
    <w:nsid w:val="7C4127A6"/>
    <w:multiLevelType w:val="hybridMultilevel"/>
    <w:tmpl w:val="87A0A82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DAE5707"/>
    <w:multiLevelType w:val="hybridMultilevel"/>
    <w:tmpl w:val="DA5EFEB8"/>
    <w:lvl w:ilvl="0" w:tplc="14090001">
      <w:start w:val="1"/>
      <w:numFmt w:val="bullet"/>
      <w:lvlText w:val=""/>
      <w:lvlJc w:val="left"/>
      <w:pPr>
        <w:ind w:left="2633" w:hanging="360"/>
      </w:pPr>
      <w:rPr>
        <w:rFonts w:ascii="Symbol" w:hAnsi="Symbol" w:hint="default"/>
      </w:rPr>
    </w:lvl>
    <w:lvl w:ilvl="1" w:tplc="14090003" w:tentative="1">
      <w:start w:val="1"/>
      <w:numFmt w:val="bullet"/>
      <w:lvlText w:val="o"/>
      <w:lvlJc w:val="left"/>
      <w:pPr>
        <w:ind w:left="3353" w:hanging="360"/>
      </w:pPr>
      <w:rPr>
        <w:rFonts w:ascii="Courier New" w:hAnsi="Courier New" w:cs="Courier New" w:hint="default"/>
      </w:rPr>
    </w:lvl>
    <w:lvl w:ilvl="2" w:tplc="14090005" w:tentative="1">
      <w:start w:val="1"/>
      <w:numFmt w:val="bullet"/>
      <w:lvlText w:val=""/>
      <w:lvlJc w:val="left"/>
      <w:pPr>
        <w:ind w:left="4073" w:hanging="360"/>
      </w:pPr>
      <w:rPr>
        <w:rFonts w:ascii="Wingdings" w:hAnsi="Wingdings" w:hint="default"/>
      </w:rPr>
    </w:lvl>
    <w:lvl w:ilvl="3" w:tplc="14090001" w:tentative="1">
      <w:start w:val="1"/>
      <w:numFmt w:val="bullet"/>
      <w:lvlText w:val=""/>
      <w:lvlJc w:val="left"/>
      <w:pPr>
        <w:ind w:left="4793" w:hanging="360"/>
      </w:pPr>
      <w:rPr>
        <w:rFonts w:ascii="Symbol" w:hAnsi="Symbol" w:hint="default"/>
      </w:rPr>
    </w:lvl>
    <w:lvl w:ilvl="4" w:tplc="14090003" w:tentative="1">
      <w:start w:val="1"/>
      <w:numFmt w:val="bullet"/>
      <w:lvlText w:val="o"/>
      <w:lvlJc w:val="left"/>
      <w:pPr>
        <w:ind w:left="5513" w:hanging="360"/>
      </w:pPr>
      <w:rPr>
        <w:rFonts w:ascii="Courier New" w:hAnsi="Courier New" w:cs="Courier New" w:hint="default"/>
      </w:rPr>
    </w:lvl>
    <w:lvl w:ilvl="5" w:tplc="14090005" w:tentative="1">
      <w:start w:val="1"/>
      <w:numFmt w:val="bullet"/>
      <w:lvlText w:val=""/>
      <w:lvlJc w:val="left"/>
      <w:pPr>
        <w:ind w:left="6233" w:hanging="360"/>
      </w:pPr>
      <w:rPr>
        <w:rFonts w:ascii="Wingdings" w:hAnsi="Wingdings" w:hint="default"/>
      </w:rPr>
    </w:lvl>
    <w:lvl w:ilvl="6" w:tplc="14090001" w:tentative="1">
      <w:start w:val="1"/>
      <w:numFmt w:val="bullet"/>
      <w:lvlText w:val=""/>
      <w:lvlJc w:val="left"/>
      <w:pPr>
        <w:ind w:left="6953" w:hanging="360"/>
      </w:pPr>
      <w:rPr>
        <w:rFonts w:ascii="Symbol" w:hAnsi="Symbol" w:hint="default"/>
      </w:rPr>
    </w:lvl>
    <w:lvl w:ilvl="7" w:tplc="14090003" w:tentative="1">
      <w:start w:val="1"/>
      <w:numFmt w:val="bullet"/>
      <w:lvlText w:val="o"/>
      <w:lvlJc w:val="left"/>
      <w:pPr>
        <w:ind w:left="7673" w:hanging="360"/>
      </w:pPr>
      <w:rPr>
        <w:rFonts w:ascii="Courier New" w:hAnsi="Courier New" w:cs="Courier New" w:hint="default"/>
      </w:rPr>
    </w:lvl>
    <w:lvl w:ilvl="8" w:tplc="14090005" w:tentative="1">
      <w:start w:val="1"/>
      <w:numFmt w:val="bullet"/>
      <w:lvlText w:val=""/>
      <w:lvlJc w:val="left"/>
      <w:pPr>
        <w:ind w:left="8393" w:hanging="360"/>
      </w:pPr>
      <w:rPr>
        <w:rFonts w:ascii="Wingdings" w:hAnsi="Wingdings" w:hint="default"/>
      </w:rPr>
    </w:lvl>
  </w:abstractNum>
  <w:num w:numId="1">
    <w:abstractNumId w:val="4"/>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6"/>
    <w:lvlOverride w:ilvl="0">
      <w:startOverride w:val="4"/>
    </w:lvlOverride>
  </w:num>
  <w:num w:numId="6">
    <w:abstractNumId w:val="9"/>
    <w:lvlOverride w:ilvl="0">
      <w:startOverride w:val="6"/>
    </w:lvlOverride>
  </w:num>
  <w:num w:numId="7">
    <w:abstractNumId w:val="12"/>
  </w:num>
  <w:num w:numId="8">
    <w:abstractNumId w:val="14"/>
  </w:num>
  <w:num w:numId="9">
    <w:abstractNumId w:val="17"/>
  </w:num>
  <w:num w:numId="10">
    <w:abstractNumId w:val="0"/>
  </w:num>
  <w:num w:numId="11">
    <w:abstractNumId w:val="2"/>
  </w:num>
  <w:num w:numId="12">
    <w:abstractNumId w:val="8"/>
  </w:num>
  <w:num w:numId="13">
    <w:abstractNumId w:val="13"/>
  </w:num>
  <w:num w:numId="14">
    <w:abstractNumId w:val="3"/>
  </w:num>
  <w:num w:numId="15">
    <w:abstractNumId w:val="15"/>
  </w:num>
  <w:num w:numId="16">
    <w:abstractNumId w:val="11"/>
  </w:num>
  <w:num w:numId="17">
    <w:abstractNumId w:val="18"/>
  </w:num>
  <w:num w:numId="18">
    <w:abstractNumId w:val="5"/>
  </w:num>
  <w:num w:numId="19">
    <w:abstractNumId w:val="6"/>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F7"/>
    <w:rsid w:val="000A74AE"/>
    <w:rsid w:val="000C3373"/>
    <w:rsid w:val="000C6CF9"/>
    <w:rsid w:val="000E0750"/>
    <w:rsid w:val="000E39DD"/>
    <w:rsid w:val="000F0144"/>
    <w:rsid w:val="00121D2B"/>
    <w:rsid w:val="00121F4D"/>
    <w:rsid w:val="00167694"/>
    <w:rsid w:val="001D34A1"/>
    <w:rsid w:val="001D624E"/>
    <w:rsid w:val="001E2738"/>
    <w:rsid w:val="001E3C5B"/>
    <w:rsid w:val="00215289"/>
    <w:rsid w:val="00240406"/>
    <w:rsid w:val="00250991"/>
    <w:rsid w:val="00256248"/>
    <w:rsid w:val="0027392C"/>
    <w:rsid w:val="00276502"/>
    <w:rsid w:val="002C5E74"/>
    <w:rsid w:val="002E25DD"/>
    <w:rsid w:val="00316B0B"/>
    <w:rsid w:val="00323C8A"/>
    <w:rsid w:val="00380E38"/>
    <w:rsid w:val="00390E22"/>
    <w:rsid w:val="0039149A"/>
    <w:rsid w:val="003F36A4"/>
    <w:rsid w:val="004664E3"/>
    <w:rsid w:val="00507D9A"/>
    <w:rsid w:val="00550CF7"/>
    <w:rsid w:val="00574E3F"/>
    <w:rsid w:val="005B0BCA"/>
    <w:rsid w:val="005B16C5"/>
    <w:rsid w:val="005D6390"/>
    <w:rsid w:val="005F76E2"/>
    <w:rsid w:val="006C3113"/>
    <w:rsid w:val="006D272A"/>
    <w:rsid w:val="00717DA8"/>
    <w:rsid w:val="007A652E"/>
    <w:rsid w:val="007C29F6"/>
    <w:rsid w:val="007C5273"/>
    <w:rsid w:val="007F6AA5"/>
    <w:rsid w:val="00824FD7"/>
    <w:rsid w:val="008F2D84"/>
    <w:rsid w:val="00960250"/>
    <w:rsid w:val="00A1478E"/>
    <w:rsid w:val="00A149C9"/>
    <w:rsid w:val="00A35027"/>
    <w:rsid w:val="00A36219"/>
    <w:rsid w:val="00A449AD"/>
    <w:rsid w:val="00A60EE7"/>
    <w:rsid w:val="00A65BB7"/>
    <w:rsid w:val="00A668C5"/>
    <w:rsid w:val="00A76A94"/>
    <w:rsid w:val="00A80A4E"/>
    <w:rsid w:val="00AA69B6"/>
    <w:rsid w:val="00AE27C3"/>
    <w:rsid w:val="00B3619E"/>
    <w:rsid w:val="00B51B73"/>
    <w:rsid w:val="00B5642B"/>
    <w:rsid w:val="00B93D8E"/>
    <w:rsid w:val="00B97F13"/>
    <w:rsid w:val="00BA3907"/>
    <w:rsid w:val="00BD22E7"/>
    <w:rsid w:val="00BD273D"/>
    <w:rsid w:val="00BE0625"/>
    <w:rsid w:val="00BE7161"/>
    <w:rsid w:val="00C17C99"/>
    <w:rsid w:val="00C414B6"/>
    <w:rsid w:val="00C64583"/>
    <w:rsid w:val="00C800FF"/>
    <w:rsid w:val="00D07682"/>
    <w:rsid w:val="00D13125"/>
    <w:rsid w:val="00D315ED"/>
    <w:rsid w:val="00D43B7D"/>
    <w:rsid w:val="00DB568E"/>
    <w:rsid w:val="00DC64C1"/>
    <w:rsid w:val="00DF3437"/>
    <w:rsid w:val="00E23366"/>
    <w:rsid w:val="00E65C57"/>
    <w:rsid w:val="00E76F9D"/>
    <w:rsid w:val="00E86819"/>
    <w:rsid w:val="00E93103"/>
    <w:rsid w:val="00F1253F"/>
    <w:rsid w:val="00F56C30"/>
    <w:rsid w:val="00F62A0A"/>
    <w:rsid w:val="00F67F25"/>
    <w:rsid w:val="00F77901"/>
    <w:rsid w:val="00F828B9"/>
    <w:rsid w:val="00FA6A18"/>
    <w:rsid w:val="00FC0FB5"/>
    <w:rsid w:val="00FC6C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B8C67C"/>
  <w15:docId w15:val="{25FDCA0D-BA76-41B8-B951-EB185D53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73"/>
    <w:rPr>
      <w:sz w:val="24"/>
      <w:szCs w:val="24"/>
      <w:lang w:val="en-AU" w:eastAsia="en-US"/>
    </w:rPr>
  </w:style>
  <w:style w:type="paragraph" w:styleId="Heading1">
    <w:name w:val="heading 1"/>
    <w:basedOn w:val="Normal"/>
    <w:next w:val="Normal"/>
    <w:link w:val="Heading1Char"/>
    <w:uiPriority w:val="9"/>
    <w:qFormat/>
    <w:rsid w:val="00AE27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23366"/>
    <w:pPr>
      <w:keepNext/>
      <w:widowControl w:val="0"/>
      <w:jc w:val="center"/>
      <w:outlineLvl w:val="1"/>
    </w:pPr>
    <w:rPr>
      <w:rFonts w:ascii="Arial"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B73"/>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sid w:val="00B51B73"/>
    <w:rPr>
      <w:rFonts w:ascii="Helvetica" w:hAnsi="Helvetica"/>
      <w:color w:val="000000"/>
      <w:position w:val="0"/>
      <w:sz w:val="24"/>
      <w:szCs w:val="24"/>
      <w:em w:val="none"/>
    </w:rPr>
  </w:style>
  <w:style w:type="character" w:customStyle="1" w:styleId="DefaultSS">
    <w:name w:val="Default SS"/>
    <w:rsid w:val="00B51B73"/>
    <w:rPr>
      <w:rFonts w:ascii="Geneva" w:hAnsi="Geneva"/>
      <w:color w:val="000000"/>
      <w:position w:val="0"/>
      <w:sz w:val="18"/>
      <w:szCs w:val="18"/>
      <w:em w:val="none"/>
    </w:rPr>
  </w:style>
  <w:style w:type="paragraph" w:styleId="Header">
    <w:name w:val="header"/>
    <w:basedOn w:val="Normal"/>
    <w:link w:val="HeaderChar"/>
    <w:uiPriority w:val="99"/>
    <w:rsid w:val="00B51B73"/>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B51B73"/>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rsid w:val="00B51B73"/>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B51B73"/>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B51B73"/>
    <w:rPr>
      <w:rFonts w:ascii="Helvetica" w:hAnsi="Helvetica"/>
      <w:color w:val="000000"/>
      <w:position w:val="0"/>
      <w:sz w:val="24"/>
      <w:szCs w:val="24"/>
      <w:vertAlign w:val="superscript"/>
      <w:em w:val="none"/>
    </w:rPr>
  </w:style>
  <w:style w:type="paragraph" w:customStyle="1" w:styleId="Hidden1">
    <w:name w:val="Hidden1"/>
    <w:hidden/>
    <w:rsid w:val="00B51B73"/>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2">
    <w:name w:val="Hidden2"/>
    <w:hidden/>
    <w:rsid w:val="00B51B73"/>
    <w:pPr>
      <w:widowControl w:val="0"/>
      <w:tabs>
        <w:tab w:val="left" w:pos="3080"/>
      </w:tabs>
      <w:autoSpaceDE w:val="0"/>
      <w:autoSpaceDN w:val="0"/>
      <w:adjustRightInd w:val="0"/>
      <w:spacing w:line="240" w:lineRule="atLeast"/>
      <w:jc w:val="center"/>
    </w:pPr>
    <w:rPr>
      <w:rFonts w:ascii="Helvetica" w:hAnsi="Helvetica"/>
      <w:noProof/>
      <w:color w:val="000000"/>
      <w:sz w:val="24"/>
      <w:szCs w:val="24"/>
      <w:lang w:val="en-US" w:eastAsia="en-US"/>
    </w:rPr>
  </w:style>
  <w:style w:type="paragraph" w:customStyle="1" w:styleId="Hidden3">
    <w:name w:val="Hidden3"/>
    <w:next w:val="Hidden2"/>
    <w:hidden/>
    <w:rsid w:val="00B51B73"/>
    <w:pPr>
      <w:widowControl w:val="0"/>
      <w:tabs>
        <w:tab w:val="left" w:pos="3080"/>
      </w:tabs>
      <w:autoSpaceDE w:val="0"/>
      <w:autoSpaceDN w:val="0"/>
      <w:adjustRightInd w:val="0"/>
      <w:spacing w:line="240" w:lineRule="atLeast"/>
      <w:jc w:val="both"/>
    </w:pPr>
    <w:rPr>
      <w:rFonts w:ascii="Helvetica" w:hAnsi="Helvetica"/>
      <w:noProof/>
      <w:color w:val="000000"/>
      <w:sz w:val="24"/>
      <w:szCs w:val="24"/>
      <w:lang w:val="en-US" w:eastAsia="en-US"/>
    </w:rPr>
  </w:style>
  <w:style w:type="paragraph" w:customStyle="1" w:styleId="Hidden4">
    <w:name w:val="Hidden4"/>
    <w:next w:val="Hidden3"/>
    <w:hidden/>
    <w:rsid w:val="00B51B73"/>
    <w:pPr>
      <w:widowControl w:val="0"/>
      <w:tabs>
        <w:tab w:val="left" w:pos="3080"/>
      </w:tabs>
      <w:autoSpaceDE w:val="0"/>
      <w:autoSpaceDN w:val="0"/>
      <w:adjustRightInd w:val="0"/>
      <w:spacing w:line="240" w:lineRule="atLeast"/>
      <w:jc w:val="center"/>
    </w:pPr>
    <w:rPr>
      <w:rFonts w:ascii="Helvetica" w:hAnsi="Helvetica"/>
      <w:noProof/>
      <w:color w:val="000000"/>
      <w:sz w:val="24"/>
      <w:szCs w:val="24"/>
      <w:lang w:val="en-US" w:eastAsia="en-US"/>
    </w:rPr>
  </w:style>
  <w:style w:type="paragraph" w:customStyle="1" w:styleId="Hidden5">
    <w:name w:val="Hidden5"/>
    <w:next w:val="Hidden4"/>
    <w:hidden/>
    <w:rsid w:val="00B51B73"/>
    <w:pPr>
      <w:widowControl w:val="0"/>
      <w:tabs>
        <w:tab w:val="left" w:pos="3080"/>
        <w:tab w:val="left" w:pos="3360"/>
      </w:tabs>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6">
    <w:name w:val="Hidden6"/>
    <w:next w:val="Hidden5"/>
    <w:hidden/>
    <w:rsid w:val="00B51B73"/>
    <w:pPr>
      <w:widowControl w:val="0"/>
      <w:autoSpaceDE w:val="0"/>
      <w:autoSpaceDN w:val="0"/>
      <w:adjustRightInd w:val="0"/>
      <w:spacing w:line="240" w:lineRule="atLeast"/>
      <w:jc w:val="both"/>
    </w:pPr>
    <w:rPr>
      <w:rFonts w:ascii="Helvetica" w:hAnsi="Helvetica"/>
      <w:noProof/>
      <w:color w:val="000000"/>
      <w:sz w:val="24"/>
      <w:szCs w:val="24"/>
      <w:lang w:val="en-US" w:eastAsia="en-US"/>
    </w:rPr>
  </w:style>
  <w:style w:type="character" w:customStyle="1" w:styleId="Hidden7">
    <w:name w:val="Hidden7"/>
    <w:hidden/>
    <w:rsid w:val="00B51B73"/>
    <w:rPr>
      <w:rFonts w:ascii="Times" w:hAnsi="Times"/>
      <w:color w:val="000000"/>
      <w:position w:val="0"/>
      <w:sz w:val="28"/>
      <w:szCs w:val="28"/>
      <w:em w:val="none"/>
    </w:rPr>
  </w:style>
  <w:style w:type="character" w:customStyle="1" w:styleId="Hidden8">
    <w:name w:val="Hidden8"/>
    <w:hidden/>
    <w:rsid w:val="00B51B73"/>
    <w:rPr>
      <w:rFonts w:ascii="Times" w:hAnsi="Times"/>
      <w:b/>
      <w:color w:val="000000"/>
      <w:position w:val="0"/>
      <w:sz w:val="28"/>
      <w:szCs w:val="28"/>
      <w:em w:val="none"/>
    </w:rPr>
  </w:style>
  <w:style w:type="character" w:customStyle="1" w:styleId="Hidden9">
    <w:name w:val="Hidden9"/>
    <w:hidden/>
    <w:rsid w:val="00B51B73"/>
    <w:rPr>
      <w:rFonts w:ascii="Times" w:hAnsi="Times"/>
      <w:color w:val="000000"/>
      <w:position w:val="0"/>
      <w:sz w:val="28"/>
      <w:szCs w:val="28"/>
      <w:em w:val="none"/>
    </w:rPr>
  </w:style>
  <w:style w:type="character" w:customStyle="1" w:styleId="Hidden10">
    <w:name w:val="Hidden10"/>
    <w:hidden/>
    <w:rsid w:val="00B51B73"/>
    <w:rPr>
      <w:rFonts w:ascii="Helvetica" w:hAnsi="Helvetica"/>
      <w:b/>
      <w:color w:val="000000"/>
      <w:position w:val="0"/>
      <w:sz w:val="24"/>
      <w:szCs w:val="24"/>
      <w:em w:val="none"/>
    </w:rPr>
  </w:style>
  <w:style w:type="character" w:customStyle="1" w:styleId="Hidden11">
    <w:name w:val="Hidden11"/>
    <w:hidden/>
    <w:rsid w:val="00B51B73"/>
    <w:rPr>
      <w:rFonts w:ascii="Helvetica" w:hAnsi="Helvetica"/>
      <w:color w:val="000000"/>
      <w:position w:val="0"/>
      <w:sz w:val="24"/>
      <w:szCs w:val="24"/>
      <w:em w:val="none"/>
    </w:rPr>
  </w:style>
  <w:style w:type="character" w:customStyle="1" w:styleId="Hidden12">
    <w:name w:val="Hidden12"/>
    <w:hidden/>
    <w:rsid w:val="00B51B73"/>
    <w:rPr>
      <w:rFonts w:ascii="Helvetica" w:hAnsi="Helvetica"/>
      <w:color w:val="000000"/>
      <w:position w:val="0"/>
      <w:sz w:val="24"/>
      <w:szCs w:val="24"/>
      <w:em w:val="none"/>
    </w:rPr>
  </w:style>
  <w:style w:type="character" w:customStyle="1" w:styleId="Hidden13">
    <w:name w:val="Hidden13"/>
    <w:hidden/>
    <w:rsid w:val="00B51B73"/>
    <w:rPr>
      <w:rFonts w:ascii="Helvetica" w:hAnsi="Helvetica"/>
      <w:b/>
      <w:color w:val="000000"/>
      <w:position w:val="0"/>
      <w:sz w:val="24"/>
      <w:szCs w:val="24"/>
      <w:em w:val="none"/>
    </w:rPr>
  </w:style>
  <w:style w:type="character" w:customStyle="1" w:styleId="Hidden14">
    <w:name w:val="Hidden14"/>
    <w:hidden/>
    <w:rsid w:val="00B51B73"/>
    <w:rPr>
      <w:rFonts w:ascii="Helvetica" w:hAnsi="Helvetica"/>
      <w:b/>
      <w:color w:val="000000"/>
      <w:position w:val="0"/>
      <w:sz w:val="28"/>
      <w:szCs w:val="28"/>
      <w:em w:val="none"/>
    </w:rPr>
  </w:style>
  <w:style w:type="character" w:customStyle="1" w:styleId="Hidden15">
    <w:name w:val="Hidden15"/>
    <w:hidden/>
    <w:rsid w:val="00B51B73"/>
    <w:rPr>
      <w:rFonts w:ascii="Helvetica" w:hAnsi="Helvetica"/>
      <w:color w:val="000000"/>
      <w:position w:val="0"/>
      <w:sz w:val="24"/>
      <w:szCs w:val="24"/>
      <w:em w:val="none"/>
    </w:rPr>
  </w:style>
  <w:style w:type="paragraph" w:customStyle="1" w:styleId="Hidden16">
    <w:name w:val="Hidden16"/>
    <w:hidden/>
    <w:rsid w:val="00B51B73"/>
    <w:pPr>
      <w:widowControl w:val="0"/>
      <w:autoSpaceDE w:val="0"/>
      <w:autoSpaceDN w:val="0"/>
      <w:adjustRightInd w:val="0"/>
      <w:spacing w:line="240" w:lineRule="atLeast"/>
      <w:jc w:val="both"/>
    </w:pPr>
    <w:rPr>
      <w:rFonts w:ascii="Helvetica" w:hAnsi="Helvetica"/>
      <w:noProof/>
      <w:color w:val="000000"/>
      <w:sz w:val="24"/>
      <w:szCs w:val="24"/>
      <w:lang w:val="en-US" w:eastAsia="en-US"/>
    </w:rPr>
  </w:style>
  <w:style w:type="character" w:customStyle="1" w:styleId="Hidden17">
    <w:name w:val="Hidden17"/>
    <w:hidden/>
    <w:rsid w:val="00B51B73"/>
    <w:rPr>
      <w:rFonts w:ascii="Helvetica" w:hAnsi="Helvetica"/>
      <w:color w:val="000000"/>
      <w:position w:val="0"/>
      <w:sz w:val="24"/>
      <w:szCs w:val="24"/>
      <w:em w:val="none"/>
    </w:rPr>
  </w:style>
  <w:style w:type="paragraph" w:customStyle="1" w:styleId="Hidden19">
    <w:name w:val="Hidden19"/>
    <w:hidden/>
    <w:rsid w:val="00B51B73"/>
    <w:pPr>
      <w:widowControl w:val="0"/>
      <w:autoSpaceDE w:val="0"/>
      <w:autoSpaceDN w:val="0"/>
      <w:adjustRightInd w:val="0"/>
      <w:spacing w:line="240" w:lineRule="atLeast"/>
      <w:ind w:left="880"/>
      <w:jc w:val="both"/>
    </w:pPr>
    <w:rPr>
      <w:rFonts w:ascii="Helvetica" w:hAnsi="Helvetica"/>
      <w:noProof/>
      <w:color w:val="000000"/>
      <w:sz w:val="24"/>
      <w:szCs w:val="24"/>
      <w:lang w:val="en-US" w:eastAsia="en-US"/>
    </w:rPr>
  </w:style>
  <w:style w:type="character" w:customStyle="1" w:styleId="Hidden22">
    <w:name w:val="Hidden22"/>
    <w:hidden/>
    <w:rsid w:val="00B51B73"/>
    <w:rPr>
      <w:rFonts w:ascii="Helvetica" w:hAnsi="Helvetica"/>
      <w:color w:val="000000"/>
      <w:position w:val="0"/>
      <w:sz w:val="24"/>
      <w:szCs w:val="24"/>
      <w:em w:val="none"/>
    </w:rPr>
  </w:style>
  <w:style w:type="paragraph" w:customStyle="1" w:styleId="Hidden23">
    <w:name w:val="Hidden23"/>
    <w:hidden/>
    <w:rsid w:val="00B51B73"/>
    <w:pPr>
      <w:widowControl w:val="0"/>
      <w:autoSpaceDE w:val="0"/>
      <w:autoSpaceDN w:val="0"/>
      <w:adjustRightInd w:val="0"/>
      <w:spacing w:line="320" w:lineRule="atLeast"/>
    </w:pPr>
    <w:rPr>
      <w:rFonts w:ascii="Helvetica" w:hAnsi="Helvetica"/>
      <w:noProof/>
      <w:color w:val="000000"/>
      <w:sz w:val="24"/>
      <w:szCs w:val="24"/>
      <w:lang w:val="en-US" w:eastAsia="en-US"/>
    </w:rPr>
  </w:style>
  <w:style w:type="character" w:customStyle="1" w:styleId="Hidden24">
    <w:name w:val="Hidden24"/>
    <w:hidden/>
    <w:rsid w:val="00B51B73"/>
    <w:rPr>
      <w:rFonts w:ascii="Helvetica" w:hAnsi="Helvetica"/>
      <w:b/>
      <w:color w:val="000000"/>
      <w:position w:val="0"/>
      <w:sz w:val="24"/>
      <w:szCs w:val="24"/>
      <w:em w:val="none"/>
    </w:rPr>
  </w:style>
  <w:style w:type="paragraph" w:customStyle="1" w:styleId="Hidden25">
    <w:name w:val="Hidden25"/>
    <w:hidden/>
    <w:rsid w:val="00B51B73"/>
    <w:pPr>
      <w:widowControl w:val="0"/>
      <w:autoSpaceDE w:val="0"/>
      <w:autoSpaceDN w:val="0"/>
      <w:adjustRightInd w:val="0"/>
      <w:spacing w:line="320" w:lineRule="atLeast"/>
      <w:jc w:val="both"/>
    </w:pPr>
    <w:rPr>
      <w:rFonts w:ascii="Helvetica" w:hAnsi="Helvetica"/>
      <w:noProof/>
      <w:color w:val="000000"/>
      <w:sz w:val="24"/>
      <w:szCs w:val="24"/>
      <w:lang w:val="en-US" w:eastAsia="en-US"/>
    </w:rPr>
  </w:style>
  <w:style w:type="character" w:customStyle="1" w:styleId="Hidden26">
    <w:name w:val="Hidden26"/>
    <w:hidden/>
    <w:rsid w:val="00B51B73"/>
    <w:rPr>
      <w:rFonts w:ascii="Helvetica" w:hAnsi="Helvetica"/>
      <w:b/>
      <w:color w:val="000000"/>
      <w:position w:val="0"/>
      <w:sz w:val="24"/>
      <w:szCs w:val="24"/>
      <w:em w:val="none"/>
    </w:rPr>
  </w:style>
  <w:style w:type="character" w:customStyle="1" w:styleId="Hidden27">
    <w:name w:val="Hidden27"/>
    <w:hidden/>
    <w:rsid w:val="00B51B73"/>
    <w:rPr>
      <w:rFonts w:ascii="Helvetica" w:hAnsi="Helvetica"/>
      <w:color w:val="000000"/>
      <w:position w:val="0"/>
      <w:sz w:val="24"/>
      <w:szCs w:val="24"/>
      <w:em w:val="none"/>
    </w:rPr>
  </w:style>
  <w:style w:type="paragraph" w:customStyle="1" w:styleId="Hidden28">
    <w:name w:val="Hidden28"/>
    <w:hidden/>
    <w:rsid w:val="00B51B73"/>
    <w:pPr>
      <w:widowControl w:val="0"/>
      <w:autoSpaceDE w:val="0"/>
      <w:autoSpaceDN w:val="0"/>
      <w:adjustRightInd w:val="0"/>
      <w:spacing w:line="240" w:lineRule="atLeast"/>
      <w:ind w:left="860"/>
      <w:jc w:val="both"/>
    </w:pPr>
    <w:rPr>
      <w:rFonts w:ascii="Helvetica" w:hAnsi="Helvetica"/>
      <w:noProof/>
      <w:color w:val="000000"/>
      <w:sz w:val="24"/>
      <w:szCs w:val="24"/>
      <w:lang w:val="en-US" w:eastAsia="en-US"/>
    </w:rPr>
  </w:style>
  <w:style w:type="character" w:customStyle="1" w:styleId="Hidden29">
    <w:name w:val="Hidden29"/>
    <w:hidden/>
    <w:rsid w:val="00B51B73"/>
    <w:rPr>
      <w:rFonts w:ascii="Helvetica" w:hAnsi="Helvetica"/>
      <w:color w:val="000000"/>
      <w:position w:val="0"/>
      <w:sz w:val="24"/>
      <w:szCs w:val="24"/>
      <w:em w:val="none"/>
    </w:rPr>
  </w:style>
  <w:style w:type="character" w:customStyle="1" w:styleId="Hidden31">
    <w:name w:val="Hidden31"/>
    <w:hidden/>
    <w:rsid w:val="00B51B73"/>
    <w:rPr>
      <w:rFonts w:ascii="Helvetica" w:hAnsi="Helvetica"/>
      <w:color w:val="000000"/>
      <w:position w:val="0"/>
      <w:sz w:val="24"/>
      <w:szCs w:val="24"/>
      <w:em w:val="none"/>
    </w:rPr>
  </w:style>
  <w:style w:type="character" w:customStyle="1" w:styleId="Hidden32">
    <w:name w:val="Hidden32"/>
    <w:hidden/>
    <w:rsid w:val="00B51B73"/>
    <w:rPr>
      <w:rFonts w:ascii="Helvetica" w:hAnsi="Helvetica"/>
      <w:color w:val="000000"/>
      <w:position w:val="0"/>
      <w:sz w:val="24"/>
      <w:szCs w:val="24"/>
      <w:em w:val="none"/>
    </w:rPr>
  </w:style>
  <w:style w:type="paragraph" w:customStyle="1" w:styleId="Hidden33">
    <w:name w:val="Hidden33"/>
    <w:hidden/>
    <w:rsid w:val="00B51B73"/>
    <w:pPr>
      <w:widowControl w:val="0"/>
      <w:autoSpaceDE w:val="0"/>
      <w:autoSpaceDN w:val="0"/>
      <w:adjustRightInd w:val="0"/>
      <w:spacing w:line="240" w:lineRule="atLeast"/>
      <w:ind w:left="880"/>
      <w:jc w:val="both"/>
    </w:pPr>
    <w:rPr>
      <w:rFonts w:ascii="Helvetica" w:hAnsi="Helvetica"/>
      <w:noProof/>
      <w:color w:val="000000"/>
      <w:sz w:val="24"/>
      <w:szCs w:val="24"/>
      <w:lang w:val="en-US" w:eastAsia="en-US"/>
    </w:rPr>
  </w:style>
  <w:style w:type="character" w:customStyle="1" w:styleId="Hidden34">
    <w:name w:val="Hidden34"/>
    <w:hidden/>
    <w:rsid w:val="00B51B73"/>
    <w:rPr>
      <w:rFonts w:ascii="Helvetica" w:hAnsi="Helvetica"/>
      <w:color w:val="000000"/>
      <w:position w:val="0"/>
      <w:sz w:val="24"/>
      <w:szCs w:val="24"/>
      <w:em w:val="none"/>
    </w:rPr>
  </w:style>
  <w:style w:type="character" w:customStyle="1" w:styleId="Hidden36">
    <w:name w:val="Hidden36"/>
    <w:hidden/>
    <w:rsid w:val="00B51B73"/>
    <w:rPr>
      <w:rFonts w:ascii="Helvetica" w:hAnsi="Helvetica"/>
      <w:color w:val="000000"/>
      <w:position w:val="0"/>
      <w:sz w:val="24"/>
      <w:szCs w:val="24"/>
      <w:em w:val="none"/>
    </w:rPr>
  </w:style>
  <w:style w:type="paragraph" w:customStyle="1" w:styleId="Hidden37">
    <w:name w:val="Hidden37"/>
    <w:basedOn w:val="Footer"/>
    <w:hidden/>
    <w:rsid w:val="00B51B73"/>
    <w:pPr>
      <w:jc w:val="left"/>
    </w:pPr>
  </w:style>
  <w:style w:type="character" w:customStyle="1" w:styleId="Hidden38">
    <w:name w:val="Hidden38"/>
    <w:hidden/>
    <w:rsid w:val="00B51B73"/>
    <w:rPr>
      <w:rFonts w:ascii="Helvetica" w:hAnsi="Helvetica"/>
      <w:color w:val="000000"/>
      <w:position w:val="0"/>
      <w:sz w:val="20"/>
      <w:szCs w:val="20"/>
      <w:em w:val="none"/>
    </w:rPr>
  </w:style>
  <w:style w:type="paragraph" w:customStyle="1" w:styleId="DefaultTB">
    <w:name w:val="Default TB"/>
    <w:rsid w:val="00B51B73"/>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39">
    <w:name w:val="Hidden39"/>
    <w:hidden/>
    <w:rsid w:val="00B51B73"/>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40">
    <w:name w:val="Hidden40"/>
    <w:hidden/>
    <w:rsid w:val="00B51B73"/>
    <w:rPr>
      <w:rFonts w:ascii="New York" w:hAnsi="New York"/>
      <w:color w:val="000000"/>
      <w:position w:val="0"/>
      <w:sz w:val="24"/>
      <w:szCs w:val="24"/>
      <w:em w:val="none"/>
    </w:rPr>
  </w:style>
  <w:style w:type="character" w:customStyle="1" w:styleId="Hidden41">
    <w:name w:val="Hidden41"/>
    <w:hidden/>
    <w:rsid w:val="00B51B73"/>
    <w:rPr>
      <w:rFonts w:ascii="Helvetica" w:hAnsi="Helvetica"/>
      <w:color w:val="000000"/>
      <w:position w:val="0"/>
      <w:sz w:val="24"/>
      <w:szCs w:val="24"/>
      <w:em w:val="none"/>
    </w:rPr>
  </w:style>
  <w:style w:type="character" w:customStyle="1" w:styleId="FooterChar">
    <w:name w:val="Footer Char"/>
    <w:basedOn w:val="DefaultParagraphFont"/>
    <w:link w:val="Footer"/>
    <w:uiPriority w:val="99"/>
    <w:rsid w:val="00D07682"/>
    <w:rPr>
      <w:rFonts w:ascii="Helvetica" w:hAnsi="Helvetica"/>
      <w:i/>
      <w:noProof/>
      <w:color w:val="000000"/>
      <w:sz w:val="24"/>
      <w:szCs w:val="24"/>
      <w:lang w:val="en-US" w:eastAsia="en-US"/>
    </w:rPr>
  </w:style>
  <w:style w:type="character" w:customStyle="1" w:styleId="HeaderChar">
    <w:name w:val="Header Char"/>
    <w:basedOn w:val="DefaultParagraphFont"/>
    <w:link w:val="Header"/>
    <w:uiPriority w:val="99"/>
    <w:rsid w:val="00D07682"/>
    <w:rPr>
      <w:rFonts w:ascii="Helvetica" w:hAnsi="Helvetica"/>
      <w:b/>
      <w:noProof/>
      <w:color w:val="000000"/>
      <w:sz w:val="28"/>
      <w:szCs w:val="28"/>
      <w:lang w:val="en-US" w:eastAsia="en-US"/>
    </w:rPr>
  </w:style>
  <w:style w:type="paragraph" w:styleId="BalloonText">
    <w:name w:val="Balloon Text"/>
    <w:basedOn w:val="Normal"/>
    <w:link w:val="BalloonTextChar"/>
    <w:uiPriority w:val="99"/>
    <w:semiHidden/>
    <w:unhideWhenUsed/>
    <w:rsid w:val="00D07682"/>
    <w:rPr>
      <w:rFonts w:ascii="Tahoma" w:hAnsi="Tahoma" w:cs="Tahoma"/>
      <w:sz w:val="16"/>
      <w:szCs w:val="16"/>
    </w:rPr>
  </w:style>
  <w:style w:type="character" w:customStyle="1" w:styleId="BalloonTextChar">
    <w:name w:val="Balloon Text Char"/>
    <w:basedOn w:val="DefaultParagraphFont"/>
    <w:link w:val="BalloonText"/>
    <w:uiPriority w:val="99"/>
    <w:semiHidden/>
    <w:rsid w:val="00D07682"/>
    <w:rPr>
      <w:rFonts w:ascii="Tahoma" w:hAnsi="Tahoma" w:cs="Tahoma"/>
      <w:sz w:val="16"/>
      <w:szCs w:val="16"/>
      <w:lang w:val="en-AU" w:eastAsia="en-US"/>
    </w:rPr>
  </w:style>
  <w:style w:type="character" w:customStyle="1" w:styleId="Heading2Char">
    <w:name w:val="Heading 2 Char"/>
    <w:basedOn w:val="DefaultParagraphFont"/>
    <w:link w:val="Heading2"/>
    <w:rsid w:val="00E23366"/>
    <w:rPr>
      <w:rFonts w:ascii="Arial" w:hAnsi="Arial"/>
      <w:b/>
      <w:sz w:val="24"/>
      <w:lang w:val="en-US" w:eastAsia="en-US"/>
    </w:rPr>
  </w:style>
  <w:style w:type="paragraph" w:styleId="BodyText">
    <w:name w:val="Body Text"/>
    <w:basedOn w:val="Normal"/>
    <w:link w:val="BodyTextChar"/>
    <w:semiHidden/>
    <w:unhideWhenUsed/>
    <w:rsid w:val="00B3619E"/>
    <w:pPr>
      <w:jc w:val="both"/>
    </w:pPr>
    <w:rPr>
      <w:rFonts w:ascii="Tw Cen MT" w:hAnsi="Tw Cen MT" w:cs="Tw Cen MT"/>
      <w:lang w:val="en-NZ" w:eastAsia="en-NZ"/>
    </w:rPr>
  </w:style>
  <w:style w:type="character" w:customStyle="1" w:styleId="BodyTextChar">
    <w:name w:val="Body Text Char"/>
    <w:basedOn w:val="DefaultParagraphFont"/>
    <w:link w:val="BodyText"/>
    <w:semiHidden/>
    <w:rsid w:val="00B3619E"/>
    <w:rPr>
      <w:rFonts w:ascii="Tw Cen MT" w:hAnsi="Tw Cen MT" w:cs="Tw Cen MT"/>
      <w:sz w:val="24"/>
      <w:szCs w:val="24"/>
    </w:rPr>
  </w:style>
  <w:style w:type="character" w:customStyle="1" w:styleId="Heading1Char">
    <w:name w:val="Heading 1 Char"/>
    <w:basedOn w:val="DefaultParagraphFont"/>
    <w:link w:val="Heading1"/>
    <w:uiPriority w:val="9"/>
    <w:rsid w:val="00AE27C3"/>
    <w:rPr>
      <w:rFonts w:asciiTheme="majorHAnsi" w:eastAsiaTheme="majorEastAsia" w:hAnsiTheme="majorHAnsi" w:cstheme="majorBidi"/>
      <w:b/>
      <w:bCs/>
      <w:color w:val="365F91" w:themeColor="accent1" w:themeShade="BF"/>
      <w:sz w:val="28"/>
      <w:szCs w:val="28"/>
      <w:lang w:val="en-AU" w:eastAsia="en-US"/>
    </w:rPr>
  </w:style>
  <w:style w:type="paragraph" w:styleId="ListParagraph">
    <w:name w:val="List Paragraph"/>
    <w:basedOn w:val="Normal"/>
    <w:uiPriority w:val="34"/>
    <w:qFormat/>
    <w:rsid w:val="00AE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2889">
      <w:bodyDiv w:val="1"/>
      <w:marLeft w:val="0"/>
      <w:marRight w:val="0"/>
      <w:marTop w:val="0"/>
      <w:marBottom w:val="0"/>
      <w:divBdr>
        <w:top w:val="none" w:sz="0" w:space="0" w:color="auto"/>
        <w:left w:val="none" w:sz="0" w:space="0" w:color="auto"/>
        <w:bottom w:val="none" w:sz="0" w:space="0" w:color="auto"/>
        <w:right w:val="none" w:sz="0" w:space="0" w:color="auto"/>
      </w:divBdr>
    </w:div>
    <w:div w:id="943534905">
      <w:bodyDiv w:val="1"/>
      <w:marLeft w:val="0"/>
      <w:marRight w:val="0"/>
      <w:marTop w:val="0"/>
      <w:marBottom w:val="0"/>
      <w:divBdr>
        <w:top w:val="none" w:sz="0" w:space="0" w:color="auto"/>
        <w:left w:val="none" w:sz="0" w:space="0" w:color="auto"/>
        <w:bottom w:val="none" w:sz="0" w:space="0" w:color="auto"/>
        <w:right w:val="none" w:sz="0" w:space="0" w:color="auto"/>
      </w:divBdr>
    </w:div>
    <w:div w:id="1362973088">
      <w:bodyDiv w:val="1"/>
      <w:marLeft w:val="0"/>
      <w:marRight w:val="0"/>
      <w:marTop w:val="0"/>
      <w:marBottom w:val="0"/>
      <w:divBdr>
        <w:top w:val="none" w:sz="0" w:space="0" w:color="auto"/>
        <w:left w:val="none" w:sz="0" w:space="0" w:color="auto"/>
        <w:bottom w:val="none" w:sz="0" w:space="0" w:color="auto"/>
        <w:right w:val="none" w:sz="0" w:space="0" w:color="auto"/>
      </w:divBdr>
    </w:div>
    <w:div w:id="1427844525">
      <w:bodyDiv w:val="1"/>
      <w:marLeft w:val="0"/>
      <w:marRight w:val="0"/>
      <w:marTop w:val="0"/>
      <w:marBottom w:val="0"/>
      <w:divBdr>
        <w:top w:val="none" w:sz="0" w:space="0" w:color="auto"/>
        <w:left w:val="none" w:sz="0" w:space="0" w:color="auto"/>
        <w:bottom w:val="none" w:sz="0" w:space="0" w:color="auto"/>
        <w:right w:val="none" w:sz="0" w:space="0" w:color="auto"/>
      </w:divBdr>
    </w:div>
    <w:div w:id="15656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772</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USE OF FACILITIES &amp; BORROWING EQUIPMENT</vt:lpstr>
      <vt:lpstr>    CONDITIONS OF USE OF SCHOOL GROUNDS AND/OR FACILITIES</vt:lpstr>
    </vt:vector>
  </TitlesOfParts>
  <Company>Educational Futures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FACILITIES &amp; BORROWING EQUIPMENT</dc:title>
  <dc:creator>Education Futures Ltd</dc:creator>
  <cp:lastModifiedBy>Windows User</cp:lastModifiedBy>
  <cp:revision>9</cp:revision>
  <cp:lastPrinted>2015-02-15T02:39:00Z</cp:lastPrinted>
  <dcterms:created xsi:type="dcterms:W3CDTF">2015-02-11T01:33:00Z</dcterms:created>
  <dcterms:modified xsi:type="dcterms:W3CDTF">2018-01-02T23:20:00Z</dcterms:modified>
</cp:coreProperties>
</file>