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3E" w:rsidRDefault="00837EBB" w:rsidP="00837EBB">
      <w:pPr>
        <w:ind w:left="2160" w:hanging="2160"/>
        <w:jc w:val="center"/>
        <w:rPr>
          <w:noProof/>
          <w:lang w:val="en-US"/>
        </w:rPr>
      </w:pPr>
      <w:r>
        <w:rPr>
          <w:noProof/>
          <w:lang w:val="en-NZ" w:eastAsia="en-NZ"/>
        </w:rPr>
        <w:drawing>
          <wp:inline distT="0" distB="0" distL="0" distR="0" wp14:anchorId="2EB2C2E9" wp14:editId="1AEC1E6B">
            <wp:extent cx="2114550" cy="1035685"/>
            <wp:effectExtent l="0" t="0" r="0" b="0"/>
            <wp:docPr id="3" name="Picture 3" descr="LOGO - 2LINE-RASTER-SHADED-WELLINGTON"/>
            <wp:cNvGraphicFramePr/>
            <a:graphic xmlns:a="http://schemas.openxmlformats.org/drawingml/2006/main">
              <a:graphicData uri="http://schemas.openxmlformats.org/drawingml/2006/picture">
                <pic:pic xmlns:pic="http://schemas.openxmlformats.org/drawingml/2006/picture">
                  <pic:nvPicPr>
                    <pic:cNvPr id="3" name="Picture 3" descr="LOGO - 2LINE-RASTER-SHADED-WELLINGTON"/>
                    <pic:cNvPicPr/>
                  </pic:nvPicPr>
                  <pic:blipFill rotWithShape="1">
                    <a:blip r:embed="rId8" cstate="print">
                      <a:extLst>
                        <a:ext uri="{BEBA8EAE-BF5A-486C-A8C5-ECC9F3942E4B}">
                          <a14:imgProps xmlns:a14="http://schemas.microsoft.com/office/drawing/2010/main">
                            <a14:imgLayer r:embed="rId9">
                              <a14:imgEffect>
                                <a14:colorTemperature colorTemp="10250"/>
                              </a14:imgEffect>
                              <a14:imgEffect>
                                <a14:saturation sat="400000"/>
                              </a14:imgEffect>
                            </a14:imgLayer>
                          </a14:imgProps>
                        </a:ext>
                        <a:ext uri="{28A0092B-C50C-407E-A947-70E740481C1C}">
                          <a14:useLocalDpi xmlns:a14="http://schemas.microsoft.com/office/drawing/2010/main" val="0"/>
                        </a:ext>
                      </a:extLst>
                    </a:blip>
                    <a:srcRect r="-2304"/>
                    <a:stretch/>
                  </pic:blipFill>
                  <pic:spPr bwMode="auto">
                    <a:xfrm>
                      <a:off x="0" y="0"/>
                      <a:ext cx="2114550" cy="1035685"/>
                    </a:xfrm>
                    <a:prstGeom prst="rect">
                      <a:avLst/>
                    </a:prstGeom>
                    <a:noFill/>
                    <a:ln>
                      <a:noFill/>
                    </a:ln>
                    <a:extLst>
                      <a:ext uri="{53640926-AAD7-44D8-BBD7-CCE9431645EC}">
                        <a14:shadowObscured xmlns:a14="http://schemas.microsoft.com/office/drawing/2010/main"/>
                      </a:ext>
                    </a:extLst>
                  </pic:spPr>
                </pic:pic>
              </a:graphicData>
            </a:graphic>
          </wp:inline>
        </w:drawing>
      </w:r>
    </w:p>
    <w:p w:rsidR="00A7463E" w:rsidRPr="00172331" w:rsidRDefault="00A7463E" w:rsidP="00172331">
      <w:pPr>
        <w:ind w:left="2160" w:hanging="2160"/>
        <w:jc w:val="center"/>
      </w:pPr>
    </w:p>
    <w:p w:rsidR="00350566" w:rsidRPr="0087220F" w:rsidRDefault="00350566" w:rsidP="00350566">
      <w:pPr>
        <w:ind w:left="2160" w:hanging="2160"/>
        <w:jc w:val="center"/>
        <w:rPr>
          <w:rFonts w:ascii="Arial Black" w:hAnsi="Arial Black"/>
          <w:b/>
          <w:sz w:val="32"/>
          <w:szCs w:val="32"/>
        </w:rPr>
      </w:pPr>
      <w:r w:rsidRPr="0087220F">
        <w:rPr>
          <w:rFonts w:ascii="Arial Black" w:hAnsi="Arial Black"/>
          <w:b/>
          <w:sz w:val="32"/>
          <w:szCs w:val="32"/>
        </w:rPr>
        <w:t>SEXUAL &amp; RACIAL HARASSMENT</w:t>
      </w:r>
    </w:p>
    <w:p w:rsidR="00350566" w:rsidRDefault="00350566" w:rsidP="00350566">
      <w:pPr>
        <w:ind w:left="2160" w:hanging="2160"/>
        <w:jc w:val="center"/>
        <w:rPr>
          <w:rFonts w:ascii="Arial Black" w:hAnsi="Arial Black"/>
          <w:b/>
          <w:sz w:val="32"/>
          <w:szCs w:val="32"/>
        </w:rPr>
      </w:pPr>
      <w:r w:rsidRPr="0087220F">
        <w:rPr>
          <w:rFonts w:ascii="Arial Black" w:hAnsi="Arial Black"/>
          <w:b/>
          <w:sz w:val="32"/>
          <w:szCs w:val="32"/>
        </w:rPr>
        <w:t>PROCEDURE</w:t>
      </w:r>
    </w:p>
    <w:p w:rsidR="0083674E" w:rsidRDefault="0083674E" w:rsidP="00350566">
      <w:pPr>
        <w:ind w:left="2160" w:hanging="2160"/>
        <w:jc w:val="center"/>
        <w:rPr>
          <w:rFonts w:ascii="Arial Black" w:hAnsi="Arial Black"/>
          <w:b/>
          <w:sz w:val="32"/>
          <w:szCs w:val="32"/>
        </w:rPr>
      </w:pPr>
    </w:p>
    <w:p w:rsidR="0083674E" w:rsidRPr="0083674E" w:rsidRDefault="0083674E" w:rsidP="0083674E">
      <w:pPr>
        <w:ind w:left="2160" w:hanging="2160"/>
        <w:rPr>
          <w:rFonts w:asciiTheme="minorHAnsi" w:hAnsiTheme="minorHAnsi"/>
          <w:b/>
        </w:rPr>
      </w:pPr>
      <w:r w:rsidRPr="0083674E">
        <w:rPr>
          <w:rFonts w:asciiTheme="minorHAnsi" w:hAnsiTheme="minorHAnsi"/>
          <w:b/>
        </w:rPr>
        <w:t>RATIONALE</w:t>
      </w:r>
    </w:p>
    <w:p w:rsidR="0083674E" w:rsidRPr="0083674E" w:rsidRDefault="0083674E" w:rsidP="0083674E">
      <w:pPr>
        <w:pStyle w:val="ListParagraph"/>
        <w:numPr>
          <w:ilvl w:val="0"/>
          <w:numId w:val="11"/>
        </w:numPr>
        <w:rPr>
          <w:rFonts w:asciiTheme="minorHAnsi" w:hAnsiTheme="minorHAnsi"/>
        </w:rPr>
      </w:pPr>
      <w:r w:rsidRPr="0083674E">
        <w:rPr>
          <w:rFonts w:asciiTheme="minorHAnsi" w:hAnsiTheme="minorHAnsi"/>
        </w:rPr>
        <w:t>The School adopts the concept that sexual harassment is not acceptable within the school.</w:t>
      </w:r>
    </w:p>
    <w:p w:rsidR="0083674E" w:rsidRPr="0083674E" w:rsidRDefault="0083674E" w:rsidP="0083674E">
      <w:pPr>
        <w:pStyle w:val="ListParagraph"/>
        <w:numPr>
          <w:ilvl w:val="0"/>
          <w:numId w:val="11"/>
        </w:numPr>
        <w:rPr>
          <w:rFonts w:asciiTheme="minorHAnsi" w:hAnsiTheme="minorHAnsi"/>
        </w:rPr>
      </w:pPr>
      <w:r w:rsidRPr="0083674E">
        <w:rPr>
          <w:rFonts w:asciiTheme="minorHAnsi" w:hAnsiTheme="minorHAnsi"/>
        </w:rPr>
        <w:t>The Christian character of the school upholds the uniqueness and sanctity of the individual and the preservation and promotion of high moral standards amongst staff and students.</w:t>
      </w:r>
    </w:p>
    <w:p w:rsidR="0083674E" w:rsidRPr="0083674E" w:rsidRDefault="0083674E" w:rsidP="0083674E">
      <w:pPr>
        <w:pStyle w:val="ListParagraph"/>
        <w:numPr>
          <w:ilvl w:val="0"/>
          <w:numId w:val="11"/>
        </w:numPr>
        <w:rPr>
          <w:rFonts w:asciiTheme="minorHAnsi" w:hAnsiTheme="minorHAnsi"/>
        </w:rPr>
      </w:pPr>
      <w:r w:rsidRPr="0083674E">
        <w:rPr>
          <w:rFonts w:asciiTheme="minorHAnsi" w:hAnsiTheme="minorHAnsi"/>
        </w:rPr>
        <w:t xml:space="preserve">The school recognises that sexual harassment is a form of discrimination that causes an unhappy work environment and impairs the personal development and performance of staff and students. (Section 15 of the </w:t>
      </w:r>
      <w:r w:rsidRPr="0083674E">
        <w:rPr>
          <w:rFonts w:asciiTheme="minorHAnsi" w:hAnsiTheme="minorHAnsi"/>
          <w:i/>
        </w:rPr>
        <w:t>Human Rights Commission Act</w:t>
      </w:r>
      <w:r w:rsidRPr="0083674E">
        <w:rPr>
          <w:rFonts w:asciiTheme="minorHAnsi" w:hAnsiTheme="minorHAnsi"/>
        </w:rPr>
        <w:t>.)</w:t>
      </w:r>
    </w:p>
    <w:p w:rsidR="0083674E" w:rsidRPr="0083674E" w:rsidRDefault="0083674E" w:rsidP="0083674E">
      <w:pPr>
        <w:rPr>
          <w:rFonts w:asciiTheme="minorHAnsi" w:hAnsiTheme="minorHAnsi"/>
          <w:b/>
        </w:rPr>
      </w:pPr>
    </w:p>
    <w:p w:rsidR="0083674E" w:rsidRPr="0083674E" w:rsidRDefault="0083674E" w:rsidP="00350566">
      <w:pPr>
        <w:ind w:left="2160" w:hanging="2160"/>
        <w:jc w:val="center"/>
        <w:rPr>
          <w:rFonts w:asciiTheme="minorHAnsi" w:hAnsiTheme="minorHAnsi"/>
          <w:b/>
          <w:sz w:val="32"/>
          <w:szCs w:val="32"/>
        </w:rPr>
      </w:pPr>
    </w:p>
    <w:p w:rsidR="0083674E" w:rsidRPr="0087220F" w:rsidRDefault="0083674E" w:rsidP="00350566">
      <w:pPr>
        <w:ind w:left="2160" w:hanging="2160"/>
        <w:jc w:val="center"/>
        <w:rPr>
          <w:rFonts w:ascii="Arial Black" w:hAnsi="Arial Black"/>
          <w:b/>
          <w:sz w:val="32"/>
          <w:szCs w:val="32"/>
        </w:rPr>
      </w:pPr>
    </w:p>
    <w:p w:rsidR="00350566" w:rsidRPr="008F3943" w:rsidRDefault="00350566" w:rsidP="00350566">
      <w:pPr>
        <w:rPr>
          <w:rFonts w:ascii="Calibri" w:hAnsi="Calibri"/>
          <w:b/>
        </w:rPr>
      </w:pPr>
      <w:r w:rsidRPr="008F3943">
        <w:rPr>
          <w:rFonts w:ascii="Calibri" w:hAnsi="Calibri"/>
          <w:b/>
        </w:rPr>
        <w:t>PURPOSE:</w:t>
      </w:r>
    </w:p>
    <w:p w:rsidR="00350566" w:rsidRPr="008F3943" w:rsidRDefault="00350566" w:rsidP="00350566">
      <w:pPr>
        <w:rPr>
          <w:rFonts w:ascii="Calibri" w:hAnsi="Calibri"/>
        </w:rPr>
      </w:pPr>
      <w:r w:rsidRPr="008F3943">
        <w:rPr>
          <w:rFonts w:ascii="Calibri" w:hAnsi="Calibri"/>
        </w:rPr>
        <w:t>To uphold the right all members of the school community to work and learn in an environment free from sexual &amp; racial harassment.</w:t>
      </w:r>
    </w:p>
    <w:p w:rsidR="00350566" w:rsidRPr="008F3943" w:rsidRDefault="00350566" w:rsidP="00350566">
      <w:pPr>
        <w:rPr>
          <w:rFonts w:ascii="Calibri" w:hAnsi="Calibri"/>
        </w:rPr>
      </w:pPr>
      <w:r w:rsidRPr="008F3943">
        <w:rPr>
          <w:rFonts w:ascii="Calibri" w:hAnsi="Calibri"/>
        </w:rPr>
        <w:t>To have procedures that allow any member of the school community who believes they have cause for concern or complaint, to approach another person within the school in confidence, knowing that person has a level of skill and understanding and the concern will be settled in a confidential manner which is fair and humane.</w:t>
      </w:r>
    </w:p>
    <w:p w:rsidR="00350566" w:rsidRPr="008F3943" w:rsidRDefault="00350566" w:rsidP="00350566">
      <w:pPr>
        <w:rPr>
          <w:rFonts w:ascii="Calibri" w:hAnsi="Calibri"/>
          <w:b/>
        </w:rPr>
      </w:pPr>
      <w:r w:rsidRPr="008F3943">
        <w:rPr>
          <w:rFonts w:ascii="Calibri" w:hAnsi="Calibri"/>
          <w:b/>
        </w:rPr>
        <w:t>OBJECTIVES:</w:t>
      </w:r>
    </w:p>
    <w:p w:rsidR="00350566" w:rsidRPr="008F3943" w:rsidRDefault="00350566" w:rsidP="00350566">
      <w:pPr>
        <w:ind w:left="720" w:hanging="720"/>
        <w:rPr>
          <w:rFonts w:ascii="Calibri" w:hAnsi="Calibri"/>
        </w:rPr>
      </w:pPr>
      <w:r w:rsidRPr="008F3943">
        <w:rPr>
          <w:rFonts w:ascii="Calibri" w:hAnsi="Calibri"/>
        </w:rPr>
        <w:t>1</w:t>
      </w:r>
      <w:r w:rsidRPr="008F3943">
        <w:rPr>
          <w:rFonts w:ascii="Calibri" w:hAnsi="Calibri"/>
        </w:rPr>
        <w:tab/>
        <w:t>The Board adheres to the following definition of sexual &amp; racial harassment:</w:t>
      </w:r>
    </w:p>
    <w:p w:rsidR="00350566" w:rsidRPr="008F3943" w:rsidRDefault="00350566" w:rsidP="00350566">
      <w:pPr>
        <w:ind w:left="720"/>
        <w:rPr>
          <w:rFonts w:ascii="Calibri" w:hAnsi="Calibri"/>
        </w:rPr>
      </w:pPr>
      <w:r w:rsidRPr="008F3943">
        <w:rPr>
          <w:rFonts w:ascii="Calibri" w:hAnsi="Calibri"/>
          <w:b/>
          <w:i/>
        </w:rPr>
        <w:t>Sexual &amp; Racial harassment</w:t>
      </w:r>
      <w:r w:rsidRPr="008F3943">
        <w:rPr>
          <w:rFonts w:ascii="Calibri" w:hAnsi="Calibri"/>
        </w:rPr>
        <w:t xml:space="preserve"> is defined as any verbal or physical act of a sexual or racial nature which is unsolicited, unwelcome and offensive, or might reasonably be perceived by the complainant as being unwelcome and offensive, detrimental and/or persistent.</w:t>
      </w:r>
    </w:p>
    <w:p w:rsidR="00350566" w:rsidRPr="008F3943" w:rsidRDefault="00350566" w:rsidP="00350566">
      <w:pPr>
        <w:ind w:left="720"/>
        <w:rPr>
          <w:rFonts w:ascii="Calibri" w:hAnsi="Calibri"/>
        </w:rPr>
      </w:pPr>
      <w:r w:rsidRPr="008F3943">
        <w:rPr>
          <w:rFonts w:ascii="Calibri" w:hAnsi="Calibri"/>
          <w:b/>
        </w:rPr>
        <w:t xml:space="preserve">The behaviour </w:t>
      </w:r>
      <w:r w:rsidR="001E0CB9" w:rsidRPr="008F3943">
        <w:rPr>
          <w:rFonts w:ascii="Calibri" w:hAnsi="Calibri"/>
          <w:b/>
        </w:rPr>
        <w:t>includes</w:t>
      </w:r>
      <w:r w:rsidR="001E0CB9" w:rsidRPr="008F3943">
        <w:rPr>
          <w:rFonts w:ascii="Calibri" w:hAnsi="Calibri"/>
        </w:rPr>
        <w:t>: U</w:t>
      </w:r>
      <w:r w:rsidRPr="008F3943">
        <w:rPr>
          <w:rFonts w:ascii="Calibri" w:hAnsi="Calibri"/>
        </w:rPr>
        <w:t>nwelcome and deliberately physical conduct/contact; verbal comments or abuse; requests for contact or activities of a sexual or racial nature, either overt or subtle, which may be accompanied by threats; the open display of sexist material.</w:t>
      </w:r>
    </w:p>
    <w:p w:rsidR="00350566" w:rsidRPr="008F3943" w:rsidRDefault="00350566" w:rsidP="00350566">
      <w:pPr>
        <w:widowControl w:val="0"/>
        <w:numPr>
          <w:ilvl w:val="0"/>
          <w:numId w:val="1"/>
        </w:numPr>
        <w:rPr>
          <w:rFonts w:ascii="Calibri" w:hAnsi="Calibri"/>
        </w:rPr>
      </w:pPr>
      <w:r w:rsidRPr="008F3943">
        <w:rPr>
          <w:rFonts w:ascii="Calibri" w:hAnsi="Calibri"/>
        </w:rPr>
        <w:t>The Board encourages the prevention of sexual harassment through promoting a non-sexist curriculum and role models.</w:t>
      </w:r>
    </w:p>
    <w:p w:rsidR="00350566" w:rsidRPr="008F3943" w:rsidRDefault="00350566" w:rsidP="00350566">
      <w:pPr>
        <w:widowControl w:val="0"/>
        <w:numPr>
          <w:ilvl w:val="0"/>
          <w:numId w:val="1"/>
        </w:numPr>
        <w:rPr>
          <w:rFonts w:ascii="Calibri" w:hAnsi="Calibri"/>
        </w:rPr>
      </w:pPr>
      <w:r w:rsidRPr="008F3943">
        <w:rPr>
          <w:rFonts w:ascii="Calibri" w:hAnsi="Calibri"/>
        </w:rPr>
        <w:t>The Board will provide guidance and support including information for individuals making complaints.</w:t>
      </w:r>
    </w:p>
    <w:p w:rsidR="00350566" w:rsidRPr="008F3943" w:rsidRDefault="00350566" w:rsidP="00350566">
      <w:pPr>
        <w:widowControl w:val="0"/>
        <w:numPr>
          <w:ilvl w:val="0"/>
          <w:numId w:val="1"/>
        </w:numPr>
        <w:rPr>
          <w:rFonts w:ascii="Calibri" w:hAnsi="Calibri"/>
        </w:rPr>
      </w:pPr>
      <w:r w:rsidRPr="008F3943">
        <w:rPr>
          <w:rFonts w:ascii="Calibri" w:hAnsi="Calibri"/>
        </w:rPr>
        <w:t>Instances of sexual harassment are dealt with at three levels</w:t>
      </w:r>
    </w:p>
    <w:p w:rsidR="00350566" w:rsidRPr="008F3943" w:rsidRDefault="00350566" w:rsidP="00350566">
      <w:pPr>
        <w:rPr>
          <w:rFonts w:ascii="Calibri" w:hAnsi="Calibri"/>
          <w:b/>
        </w:rPr>
      </w:pPr>
      <w:r w:rsidRPr="008F3943">
        <w:rPr>
          <w:rFonts w:ascii="Calibri" w:hAnsi="Calibri"/>
          <w:b/>
        </w:rPr>
        <w:t>Initially</w:t>
      </w:r>
    </w:p>
    <w:p w:rsidR="00350566" w:rsidRPr="008F3943" w:rsidRDefault="00350566" w:rsidP="00350566">
      <w:pPr>
        <w:ind w:left="720"/>
        <w:rPr>
          <w:rFonts w:ascii="Calibri" w:hAnsi="Calibri"/>
        </w:rPr>
      </w:pPr>
      <w:r w:rsidRPr="008F3943">
        <w:rPr>
          <w:rFonts w:ascii="Calibri" w:hAnsi="Calibri"/>
        </w:rPr>
        <w:t>If an act of sexual or racial harassment occurs the complainant immediately makes it clear to the offending person that their behaviour is unacceptable and offensive.  This may be done face to face in the presence of a third party chosen by the complainant.</w:t>
      </w:r>
    </w:p>
    <w:p w:rsidR="00C35E8B" w:rsidRDefault="00C35E8B" w:rsidP="00350566">
      <w:pPr>
        <w:rPr>
          <w:rFonts w:ascii="Calibri" w:hAnsi="Calibri"/>
          <w:b/>
          <w:i/>
        </w:rPr>
      </w:pPr>
    </w:p>
    <w:p w:rsidR="00C35E8B" w:rsidRDefault="00C35E8B" w:rsidP="00350566">
      <w:pPr>
        <w:rPr>
          <w:rFonts w:ascii="Calibri" w:hAnsi="Calibri"/>
          <w:b/>
          <w:i/>
        </w:rPr>
      </w:pPr>
    </w:p>
    <w:p w:rsidR="00C35E8B" w:rsidRDefault="00C35E8B" w:rsidP="00350566">
      <w:pPr>
        <w:rPr>
          <w:rFonts w:ascii="Calibri" w:hAnsi="Calibri"/>
          <w:b/>
          <w:i/>
        </w:rPr>
      </w:pPr>
    </w:p>
    <w:p w:rsidR="00350566" w:rsidRPr="008F3943" w:rsidRDefault="00350566" w:rsidP="00350566">
      <w:pPr>
        <w:rPr>
          <w:rFonts w:ascii="Calibri" w:hAnsi="Calibri"/>
          <w:b/>
          <w:i/>
        </w:rPr>
      </w:pPr>
      <w:r w:rsidRPr="008F3943">
        <w:rPr>
          <w:rFonts w:ascii="Calibri" w:hAnsi="Calibri"/>
          <w:b/>
          <w:i/>
        </w:rPr>
        <w:t>Informal Intervention</w:t>
      </w:r>
    </w:p>
    <w:p w:rsidR="00350566" w:rsidRPr="008F3943" w:rsidRDefault="00350566" w:rsidP="00350566">
      <w:pPr>
        <w:ind w:left="720"/>
        <w:rPr>
          <w:rFonts w:ascii="Calibri" w:hAnsi="Calibri"/>
        </w:rPr>
      </w:pPr>
      <w:r w:rsidRPr="008F3943">
        <w:rPr>
          <w:rFonts w:ascii="Calibri" w:hAnsi="Calibri"/>
        </w:rPr>
        <w:lastRenderedPageBreak/>
        <w:t>If self help is not possible, or the behaviour persists, the complainant approaches the Principal and/or DP or one of the designated “contact persons” of their choice.  The Pr/DP must:</w:t>
      </w:r>
    </w:p>
    <w:p w:rsidR="00350566" w:rsidRPr="008F3943" w:rsidRDefault="00350566" w:rsidP="00350566">
      <w:pPr>
        <w:widowControl w:val="0"/>
        <w:numPr>
          <w:ilvl w:val="0"/>
          <w:numId w:val="2"/>
        </w:numPr>
        <w:tabs>
          <w:tab w:val="clear" w:pos="360"/>
          <w:tab w:val="num" w:pos="1080"/>
        </w:tabs>
        <w:ind w:left="1080"/>
        <w:rPr>
          <w:rFonts w:ascii="Calibri" w:hAnsi="Calibri"/>
        </w:rPr>
      </w:pPr>
      <w:r w:rsidRPr="008F3943">
        <w:rPr>
          <w:rFonts w:ascii="Calibri" w:hAnsi="Calibri"/>
        </w:rPr>
        <w:t>let the harasser(s) know about and give explanation to any allegations;</w:t>
      </w:r>
    </w:p>
    <w:p w:rsidR="00350566" w:rsidRPr="008F3943" w:rsidRDefault="00350566" w:rsidP="00350566">
      <w:pPr>
        <w:widowControl w:val="0"/>
        <w:numPr>
          <w:ilvl w:val="0"/>
          <w:numId w:val="3"/>
        </w:numPr>
        <w:tabs>
          <w:tab w:val="clear" w:pos="360"/>
          <w:tab w:val="num" w:pos="1080"/>
        </w:tabs>
        <w:ind w:left="1080"/>
        <w:rPr>
          <w:rFonts w:ascii="Calibri" w:hAnsi="Calibri"/>
        </w:rPr>
      </w:pPr>
      <w:r w:rsidRPr="008F3943">
        <w:rPr>
          <w:rFonts w:ascii="Calibri" w:hAnsi="Calibri"/>
        </w:rPr>
        <w:t>involve all parties in a decision on a working solution;</w:t>
      </w:r>
    </w:p>
    <w:p w:rsidR="00350566" w:rsidRPr="008F3943" w:rsidRDefault="00350566" w:rsidP="00350566">
      <w:pPr>
        <w:widowControl w:val="0"/>
        <w:numPr>
          <w:ilvl w:val="0"/>
          <w:numId w:val="3"/>
        </w:numPr>
        <w:tabs>
          <w:tab w:val="clear" w:pos="360"/>
          <w:tab w:val="num" w:pos="1080"/>
        </w:tabs>
        <w:ind w:left="1080"/>
        <w:rPr>
          <w:rFonts w:ascii="Calibri" w:hAnsi="Calibri"/>
        </w:rPr>
      </w:pPr>
      <w:r w:rsidRPr="008F3943">
        <w:rPr>
          <w:rFonts w:ascii="Calibri" w:hAnsi="Calibri"/>
        </w:rPr>
        <w:t>check independently with all parties that they feel comfortable with the solution;</w:t>
      </w:r>
    </w:p>
    <w:p w:rsidR="00350566" w:rsidRPr="008F3943" w:rsidRDefault="00350566" w:rsidP="00350566">
      <w:pPr>
        <w:widowControl w:val="0"/>
        <w:numPr>
          <w:ilvl w:val="0"/>
          <w:numId w:val="3"/>
        </w:numPr>
        <w:tabs>
          <w:tab w:val="clear" w:pos="360"/>
          <w:tab w:val="num" w:pos="1080"/>
        </w:tabs>
        <w:ind w:left="1080"/>
        <w:rPr>
          <w:rFonts w:ascii="Calibri" w:hAnsi="Calibri"/>
        </w:rPr>
      </w:pPr>
      <w:r w:rsidRPr="008F3943">
        <w:rPr>
          <w:rFonts w:ascii="Calibri" w:hAnsi="Calibri"/>
        </w:rPr>
        <w:t>monitor progress to ensure the solution is working to everyone’s satisfaction.</w:t>
      </w:r>
    </w:p>
    <w:p w:rsidR="00350566" w:rsidRPr="008F3943" w:rsidRDefault="00350566" w:rsidP="00350566">
      <w:pPr>
        <w:rPr>
          <w:rFonts w:ascii="Calibri" w:hAnsi="Calibri"/>
          <w:b/>
          <w:i/>
        </w:rPr>
      </w:pPr>
      <w:r w:rsidRPr="008F3943">
        <w:rPr>
          <w:rFonts w:ascii="Calibri" w:hAnsi="Calibri"/>
          <w:b/>
          <w:i/>
        </w:rPr>
        <w:t>Formal Complaint</w:t>
      </w:r>
    </w:p>
    <w:p w:rsidR="00350566" w:rsidRPr="008F3943" w:rsidRDefault="00350566" w:rsidP="00350566">
      <w:pPr>
        <w:ind w:left="720"/>
        <w:rPr>
          <w:rFonts w:ascii="Calibri" w:hAnsi="Calibri"/>
        </w:rPr>
      </w:pPr>
      <w:r w:rsidRPr="008F3943">
        <w:rPr>
          <w:rFonts w:ascii="Calibri" w:hAnsi="Calibri"/>
        </w:rPr>
        <w:t xml:space="preserve">If </w:t>
      </w:r>
      <w:r w:rsidR="004C52CC" w:rsidRPr="008F3943">
        <w:rPr>
          <w:rFonts w:ascii="Calibri" w:hAnsi="Calibri"/>
        </w:rPr>
        <w:t>self-help</w:t>
      </w:r>
      <w:r w:rsidRPr="008F3943">
        <w:rPr>
          <w:rFonts w:ascii="Calibri" w:hAnsi="Calibri"/>
        </w:rPr>
        <w:t xml:space="preserve"> and informal intervention have not worked or if the allegation is, in the complainant’s view, sufficiently serious to warrant disciplinary action, the complainant submits a written detailed complaint to the Principal who investigates the complaint and takes the appropriate disciplinary action.</w:t>
      </w:r>
    </w:p>
    <w:p w:rsidR="008F3943" w:rsidRDefault="008F3943" w:rsidP="00350566">
      <w:pPr>
        <w:ind w:left="720"/>
        <w:rPr>
          <w:rFonts w:ascii="Calibri" w:hAnsi="Calibri"/>
        </w:rPr>
      </w:pPr>
    </w:p>
    <w:p w:rsidR="00C03167" w:rsidRDefault="00C03167" w:rsidP="00350566">
      <w:pPr>
        <w:ind w:left="720"/>
        <w:rPr>
          <w:rFonts w:ascii="Calibri" w:hAnsi="Calibri"/>
        </w:rPr>
      </w:pPr>
    </w:p>
    <w:p w:rsidR="00C03167" w:rsidRDefault="00C03167" w:rsidP="00350566">
      <w:pPr>
        <w:ind w:left="720"/>
        <w:rPr>
          <w:rFonts w:ascii="Calibri" w:hAnsi="Calibri"/>
        </w:rPr>
      </w:pPr>
    </w:p>
    <w:p w:rsidR="004C52CC" w:rsidRDefault="004C52CC" w:rsidP="00350566">
      <w:pPr>
        <w:ind w:left="720"/>
        <w:rPr>
          <w:rFonts w:ascii="Calibri" w:hAnsi="Calibri"/>
        </w:rPr>
      </w:pPr>
    </w:p>
    <w:p w:rsidR="00C03167" w:rsidRDefault="00C03167" w:rsidP="00350566">
      <w:pPr>
        <w:ind w:left="720"/>
        <w:rPr>
          <w:rFonts w:ascii="Calibri" w:hAnsi="Calibri"/>
        </w:rPr>
      </w:pPr>
    </w:p>
    <w:p w:rsidR="00C03167" w:rsidRPr="00D548B2" w:rsidRDefault="00C03167" w:rsidP="00C03167">
      <w:pPr>
        <w:ind w:left="720"/>
        <w:jc w:val="center"/>
        <w:rPr>
          <w:rFonts w:ascii="Arial Black" w:hAnsi="Arial Black"/>
          <w:b/>
          <w:iCs/>
          <w:u w:val="single"/>
          <w:lang w:val="en-US"/>
        </w:rPr>
      </w:pPr>
      <w:r w:rsidRPr="00D548B2">
        <w:rPr>
          <w:rFonts w:ascii="Arial Black" w:hAnsi="Arial Black"/>
          <w:b/>
          <w:iCs/>
          <w:u w:val="single"/>
          <w:lang w:val="en-US"/>
        </w:rPr>
        <w:t>CHILD SEXUAL HARRASSMENT – SPECIFIC GUIDELINES</w:t>
      </w:r>
    </w:p>
    <w:p w:rsidR="00C03167" w:rsidRPr="009E6B7D" w:rsidRDefault="00C03167" w:rsidP="00C03167">
      <w:pPr>
        <w:ind w:left="720"/>
        <w:rPr>
          <w:rFonts w:asciiTheme="minorHAnsi" w:hAnsiTheme="minorHAnsi"/>
          <w:b/>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 xml:space="preserve">Staff </w:t>
      </w:r>
      <w:r w:rsidRPr="009E6B7D">
        <w:rPr>
          <w:rFonts w:asciiTheme="minorHAnsi" w:hAnsiTheme="minorHAnsi"/>
          <w:b/>
          <w:iCs/>
          <w:lang w:val="en-US"/>
        </w:rPr>
        <w:t>DO NOT</w:t>
      </w:r>
      <w:r w:rsidRPr="009E6B7D">
        <w:rPr>
          <w:rFonts w:asciiTheme="minorHAnsi" w:hAnsiTheme="minorHAnsi"/>
          <w:iCs/>
          <w:lang w:val="en-US"/>
        </w:rPr>
        <w:t>, under any circumstances conduct interviews with children concerning suspected cases of abuse.</w:t>
      </w:r>
    </w:p>
    <w:p w:rsidR="00C03167" w:rsidRPr="009E6B7D" w:rsidRDefault="00C03167" w:rsidP="00C03167">
      <w:pPr>
        <w:ind w:left="720"/>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Pr>
          <w:rFonts w:asciiTheme="minorHAnsi" w:hAnsiTheme="minorHAnsi"/>
          <w:iCs/>
          <w:lang w:val="en-US"/>
        </w:rPr>
        <w:t>Staff are to be</w:t>
      </w:r>
      <w:r w:rsidRPr="009E6B7D">
        <w:rPr>
          <w:rFonts w:asciiTheme="minorHAnsi" w:hAnsiTheme="minorHAnsi"/>
          <w:iCs/>
          <w:lang w:val="en-US"/>
        </w:rPr>
        <w:t xml:space="preserve"> receptive and sensitive to children so that children disclosing potential issues feel listened to and believed. </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Suspected cases of abuse are rep</w:t>
      </w:r>
      <w:r w:rsidR="00C35E8B">
        <w:rPr>
          <w:rFonts w:asciiTheme="minorHAnsi" w:hAnsiTheme="minorHAnsi"/>
          <w:iCs/>
          <w:lang w:val="en-US"/>
        </w:rPr>
        <w:t>orted to the Principal and SENCO</w:t>
      </w:r>
      <w:r w:rsidRPr="009E6B7D">
        <w:rPr>
          <w:rFonts w:asciiTheme="minorHAnsi" w:hAnsiTheme="minorHAnsi"/>
          <w:iCs/>
          <w:lang w:val="en-US"/>
        </w:rPr>
        <w:t xml:space="preserve">. </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 xml:space="preserve">Advice is sought from </w:t>
      </w:r>
      <w:r w:rsidR="00C35E8B">
        <w:rPr>
          <w:rFonts w:asciiTheme="minorHAnsi" w:hAnsiTheme="minorHAnsi"/>
          <w:iCs/>
          <w:lang w:val="en-US"/>
        </w:rPr>
        <w:t>Ministry for Children Oranga Tamariki</w:t>
      </w:r>
      <w:r w:rsidRPr="009E6B7D">
        <w:rPr>
          <w:rFonts w:asciiTheme="minorHAnsi" w:hAnsiTheme="minorHAnsi"/>
          <w:iCs/>
          <w:lang w:val="en-US"/>
        </w:rPr>
        <w:t xml:space="preserve"> by the Principal or his</w:t>
      </w:r>
      <w:r>
        <w:rPr>
          <w:rFonts w:asciiTheme="minorHAnsi" w:hAnsiTheme="minorHAnsi"/>
          <w:iCs/>
          <w:lang w:val="en-US"/>
        </w:rPr>
        <w:t>/her</w:t>
      </w:r>
      <w:r w:rsidRPr="009E6B7D">
        <w:rPr>
          <w:rFonts w:asciiTheme="minorHAnsi" w:hAnsiTheme="minorHAnsi"/>
          <w:iCs/>
          <w:lang w:val="en-US"/>
        </w:rPr>
        <w:t xml:space="preserve"> delegate concerning suspected cases of abuse or disclosures made by children.</w:t>
      </w:r>
    </w:p>
    <w:p w:rsidR="00C03167" w:rsidRPr="009E6B7D" w:rsidRDefault="00C03167" w:rsidP="00C03167">
      <w:pPr>
        <w:pStyle w:val="ListParagraph"/>
        <w:rPr>
          <w:rFonts w:asciiTheme="minorHAnsi" w:hAnsiTheme="minorHAnsi"/>
          <w:iCs/>
          <w:szCs w:val="24"/>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Following a referral, recommendations made by Children’s Young Persons &amp; Their Families Agency are followed.</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In the case of a report from a third party to the school, th</w:t>
      </w:r>
      <w:r>
        <w:rPr>
          <w:rFonts w:asciiTheme="minorHAnsi" w:hAnsiTheme="minorHAnsi"/>
          <w:iCs/>
          <w:lang w:val="en-US"/>
        </w:rPr>
        <w:t xml:space="preserve">e first course of action is to </w:t>
      </w:r>
      <w:r w:rsidRPr="009E6B7D">
        <w:rPr>
          <w:rFonts w:asciiTheme="minorHAnsi" w:hAnsiTheme="minorHAnsi"/>
          <w:iCs/>
          <w:lang w:val="en-US"/>
        </w:rPr>
        <w:t xml:space="preserve">direct the third party to </w:t>
      </w:r>
      <w:r w:rsidR="00C35E8B">
        <w:rPr>
          <w:rFonts w:asciiTheme="minorHAnsi" w:hAnsiTheme="minorHAnsi"/>
          <w:iCs/>
          <w:lang w:val="en-US"/>
        </w:rPr>
        <w:t>Oranga Tamariki</w:t>
      </w:r>
      <w:r>
        <w:rPr>
          <w:rFonts w:asciiTheme="minorHAnsi" w:hAnsiTheme="minorHAnsi"/>
          <w:iCs/>
          <w:lang w:val="en-US"/>
        </w:rPr>
        <w:t xml:space="preserve"> </w:t>
      </w:r>
      <w:r w:rsidRPr="009E6B7D">
        <w:rPr>
          <w:rFonts w:asciiTheme="minorHAnsi" w:hAnsiTheme="minorHAnsi"/>
          <w:iCs/>
          <w:lang w:val="en-US"/>
        </w:rPr>
        <w:t>without becoming involved.  The school may be involved at a later date.</w:t>
      </w:r>
    </w:p>
    <w:p w:rsidR="00C03167" w:rsidRPr="009E6B7D" w:rsidRDefault="00C03167" w:rsidP="00C03167">
      <w:pPr>
        <w:rPr>
          <w:rFonts w:asciiTheme="minorHAnsi" w:hAnsiTheme="minorHAnsi"/>
          <w:iCs/>
          <w:lang w:val="en-US"/>
        </w:rPr>
      </w:pPr>
    </w:p>
    <w:p w:rsidR="00C03167" w:rsidRPr="009E6B7D" w:rsidRDefault="00C35E8B" w:rsidP="00C03167">
      <w:pPr>
        <w:numPr>
          <w:ilvl w:val="0"/>
          <w:numId w:val="4"/>
        </w:numPr>
        <w:rPr>
          <w:rFonts w:asciiTheme="minorHAnsi" w:hAnsiTheme="minorHAnsi"/>
          <w:iCs/>
          <w:lang w:val="en-US"/>
        </w:rPr>
      </w:pPr>
      <w:r>
        <w:rPr>
          <w:rFonts w:asciiTheme="minorHAnsi" w:hAnsiTheme="minorHAnsi"/>
          <w:iCs/>
          <w:lang w:val="en-US"/>
        </w:rPr>
        <w:t xml:space="preserve">Oranga Tamariki </w:t>
      </w:r>
      <w:r w:rsidR="00C03167" w:rsidRPr="009E6B7D">
        <w:rPr>
          <w:rFonts w:asciiTheme="minorHAnsi" w:hAnsiTheme="minorHAnsi"/>
          <w:iCs/>
          <w:lang w:val="en-US"/>
        </w:rPr>
        <w:t>Officers from the Child Protection Unit are responsible for informing parents/guardians of confirmed or suspected cases of abuse.</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 xml:space="preserve">Staff who have concerns for any pupil may discuss them with any member of the senior management team.  </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Pr>
          <w:rFonts w:asciiTheme="minorHAnsi" w:hAnsiTheme="minorHAnsi"/>
          <w:iCs/>
          <w:lang w:val="en-US"/>
        </w:rPr>
        <w:t>Keeping Ourselves Safe and self-</w:t>
      </w:r>
      <w:r w:rsidRPr="009E6B7D">
        <w:rPr>
          <w:rFonts w:asciiTheme="minorHAnsi" w:hAnsiTheme="minorHAnsi"/>
          <w:iCs/>
          <w:lang w:val="en-US"/>
        </w:rPr>
        <w:t>esteem units are taught as part of the Health Curriculum to increase children’s awareness of abuse.</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An ‘At Risk’ file is kept in the Principals office.</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lastRenderedPageBreak/>
        <w:t>Keeping in mind children’s welfare is paramount; parents may be consulted about changes in behaviour to try to identify a reason.  It may be caused by a change in the family’s home circumstances.</w:t>
      </w:r>
    </w:p>
    <w:p w:rsidR="00C03167" w:rsidRPr="009E6B7D" w:rsidRDefault="00C03167" w:rsidP="00C03167">
      <w:pPr>
        <w:rPr>
          <w:rFonts w:asciiTheme="minorHAnsi" w:hAnsiTheme="minorHAnsi"/>
          <w:iCs/>
          <w:lang w:val="en-US"/>
        </w:rPr>
      </w:pPr>
    </w:p>
    <w:p w:rsidR="00C03167" w:rsidRPr="009E6B7D" w:rsidRDefault="00C03167" w:rsidP="00C03167">
      <w:pPr>
        <w:numPr>
          <w:ilvl w:val="0"/>
          <w:numId w:val="4"/>
        </w:numPr>
        <w:rPr>
          <w:rFonts w:asciiTheme="minorHAnsi" w:hAnsiTheme="minorHAnsi"/>
          <w:iCs/>
          <w:lang w:val="en-US"/>
        </w:rPr>
      </w:pPr>
      <w:r w:rsidRPr="009E6B7D">
        <w:rPr>
          <w:rFonts w:asciiTheme="minorHAnsi" w:hAnsiTheme="minorHAnsi"/>
          <w:iCs/>
          <w:lang w:val="en-US"/>
        </w:rPr>
        <w:t>All information and discussions are confidential to the staff involved.  Data will be stored only in the At Risk file.  This data is kept for the duration of the child’s stay at school.  It is forwarded at the discretion of the Principal.</w:t>
      </w:r>
    </w:p>
    <w:p w:rsidR="00C03167" w:rsidRPr="009E6B7D" w:rsidRDefault="00C03167" w:rsidP="00C03167">
      <w:pPr>
        <w:pStyle w:val="ListParagraph"/>
        <w:rPr>
          <w:rFonts w:asciiTheme="minorHAnsi" w:hAnsiTheme="minorHAnsi"/>
          <w:iCs/>
          <w:szCs w:val="24"/>
          <w:lang w:val="en-US"/>
        </w:rPr>
      </w:pPr>
    </w:p>
    <w:p w:rsidR="00C03167" w:rsidRDefault="00C03167" w:rsidP="0083674E">
      <w:pPr>
        <w:numPr>
          <w:ilvl w:val="0"/>
          <w:numId w:val="4"/>
        </w:numPr>
        <w:rPr>
          <w:rFonts w:asciiTheme="minorHAnsi" w:hAnsiTheme="minorHAnsi"/>
          <w:iCs/>
          <w:lang w:val="en-US"/>
        </w:rPr>
      </w:pPr>
      <w:r w:rsidRPr="009E6B7D">
        <w:rPr>
          <w:rFonts w:asciiTheme="minorHAnsi" w:hAnsiTheme="minorHAnsi"/>
          <w:iCs/>
          <w:lang w:val="en-US"/>
        </w:rPr>
        <w:t>Whenever an interview is held with a child at school</w:t>
      </w:r>
      <w:r w:rsidR="0083674E">
        <w:rPr>
          <w:rFonts w:asciiTheme="minorHAnsi" w:hAnsiTheme="minorHAnsi"/>
          <w:iCs/>
          <w:lang w:val="en-US"/>
        </w:rPr>
        <w:t xml:space="preserve"> by </w:t>
      </w:r>
      <w:r w:rsidR="00C35E8B">
        <w:rPr>
          <w:rFonts w:asciiTheme="minorHAnsi" w:hAnsiTheme="minorHAnsi"/>
          <w:iCs/>
          <w:lang w:val="en-US"/>
        </w:rPr>
        <w:t>Oranga Tamariki</w:t>
      </w:r>
      <w:r w:rsidRPr="009E6B7D">
        <w:rPr>
          <w:rFonts w:asciiTheme="minorHAnsi" w:hAnsiTheme="minorHAnsi"/>
          <w:iCs/>
          <w:lang w:val="en-US"/>
        </w:rPr>
        <w:t xml:space="preserve">, a staff member whom the child has confidence in may be present if requested by the child.  </w:t>
      </w:r>
      <w:bookmarkStart w:id="0" w:name="_Toc327193407"/>
      <w:bookmarkStart w:id="1" w:name="_Toc256430909"/>
      <w:bookmarkStart w:id="2" w:name="_Toc253995241"/>
      <w:bookmarkStart w:id="3" w:name="_Toc253752409"/>
      <w:bookmarkStart w:id="4" w:name="_Toc253742576"/>
      <w:bookmarkStart w:id="5" w:name="_Toc253731576"/>
    </w:p>
    <w:p w:rsidR="0083674E" w:rsidRDefault="0083674E" w:rsidP="0083674E">
      <w:pPr>
        <w:ind w:left="720"/>
        <w:rPr>
          <w:rFonts w:asciiTheme="minorHAnsi" w:hAnsiTheme="minorHAnsi"/>
          <w:iCs/>
          <w:lang w:val="en-US"/>
        </w:rPr>
      </w:pPr>
    </w:p>
    <w:p w:rsidR="0083674E" w:rsidRPr="00EB0A16" w:rsidRDefault="0083674E" w:rsidP="00EB0A16">
      <w:pPr>
        <w:pStyle w:val="ListParagraph"/>
        <w:numPr>
          <w:ilvl w:val="0"/>
          <w:numId w:val="4"/>
        </w:numPr>
        <w:rPr>
          <w:rFonts w:asciiTheme="minorHAnsi" w:hAnsiTheme="minorHAnsi"/>
        </w:rPr>
      </w:pPr>
      <w:r w:rsidRPr="0083674E">
        <w:rPr>
          <w:rFonts w:asciiTheme="minorHAnsi" w:hAnsiTheme="minorHAnsi"/>
        </w:rPr>
        <w:t>In the event of sexual harassment the complainant may approach: The BOT Chairperson, the Principal, the Staff Representative on the BOT, The Church Pastor, a NZEI staff liaison officer, Counsellor or Field Officer or any person the complainant feels comfortable with.  The case will be documented by the complainant with the assistance of a supporting person or persons.</w:t>
      </w:r>
    </w:p>
    <w:p w:rsidR="00C03167" w:rsidRPr="00EB0A16" w:rsidRDefault="00C03167" w:rsidP="00EB0A16">
      <w:pPr>
        <w:pStyle w:val="Heading1"/>
        <w:jc w:val="center"/>
        <w:rPr>
          <w:rFonts w:ascii="Arial Black" w:hAnsi="Arial Black"/>
        </w:rPr>
      </w:pPr>
      <w:r w:rsidRPr="00D548B2">
        <w:rPr>
          <w:rFonts w:ascii="Arial Black" w:hAnsi="Arial Black"/>
        </w:rPr>
        <w:t>STAFF SEXUAL HARASSMENT</w:t>
      </w:r>
      <w:bookmarkEnd w:id="0"/>
      <w:bookmarkEnd w:id="1"/>
      <w:bookmarkEnd w:id="2"/>
      <w:bookmarkEnd w:id="3"/>
      <w:bookmarkEnd w:id="4"/>
      <w:bookmarkEnd w:id="5"/>
      <w:r w:rsidRPr="00D548B2">
        <w:rPr>
          <w:rFonts w:ascii="Arial Black" w:hAnsi="Arial Black"/>
        </w:rPr>
        <w:t xml:space="preserve"> – SPECIFIC GUIDELINES</w:t>
      </w:r>
    </w:p>
    <w:p w:rsidR="00C03167" w:rsidRPr="00A54FE2" w:rsidRDefault="00C03167" w:rsidP="00C03167">
      <w:pPr>
        <w:rPr>
          <w:rFonts w:asciiTheme="minorHAnsi" w:hAnsiTheme="minorHAnsi" w:cs="Arial"/>
        </w:rPr>
      </w:pPr>
      <w:r w:rsidRPr="00A54FE2">
        <w:rPr>
          <w:rFonts w:asciiTheme="minorHAnsi" w:hAnsiTheme="minorHAnsi" w:cs="Arial"/>
        </w:rPr>
        <w:t>Sexual harassment is not ac</w:t>
      </w:r>
      <w:r>
        <w:rPr>
          <w:rFonts w:asciiTheme="minorHAnsi" w:hAnsiTheme="minorHAnsi" w:cs="Arial"/>
        </w:rPr>
        <w:t>ceptable in the school and the P</w:t>
      </w:r>
      <w:r w:rsidRPr="00A54FE2">
        <w:rPr>
          <w:rFonts w:asciiTheme="minorHAnsi" w:hAnsiTheme="minorHAnsi" w:cs="Arial"/>
        </w:rPr>
        <w:t>rincipal and/or Board of Trustees must consider complaints of sexual harassment sympathetically and seriously, and ensure the person making the complaint is not subjected to victimisation.</w:t>
      </w:r>
    </w:p>
    <w:p w:rsidR="00C03167" w:rsidRPr="00A54FE2" w:rsidRDefault="00C03167" w:rsidP="00C03167">
      <w:pPr>
        <w:rPr>
          <w:rFonts w:asciiTheme="minorHAnsi" w:hAnsiTheme="minorHAnsi" w:cs="Arial"/>
        </w:rPr>
      </w:pPr>
    </w:p>
    <w:p w:rsidR="00C03167" w:rsidRPr="00A54FE2" w:rsidRDefault="00C03167" w:rsidP="00C03167">
      <w:pPr>
        <w:spacing w:after="240"/>
        <w:ind w:left="567" w:hanging="567"/>
        <w:rPr>
          <w:rFonts w:asciiTheme="minorHAnsi" w:hAnsiTheme="minorHAnsi" w:cs="Arial"/>
        </w:rPr>
      </w:pPr>
      <w:r w:rsidRPr="00A54FE2">
        <w:rPr>
          <w:rFonts w:asciiTheme="minorHAnsi" w:hAnsiTheme="minorHAnsi" w:cs="Arial"/>
        </w:rPr>
        <w:t>1.</w:t>
      </w:r>
      <w:r w:rsidRPr="00A54FE2">
        <w:rPr>
          <w:rFonts w:asciiTheme="minorHAnsi" w:hAnsiTheme="minorHAnsi" w:cs="Arial"/>
        </w:rPr>
        <w:tab/>
        <w:t xml:space="preserve">In the event of sexual harassment the complainant may approach any one of the following:  </w:t>
      </w:r>
      <w:r>
        <w:rPr>
          <w:rFonts w:asciiTheme="minorHAnsi" w:hAnsiTheme="minorHAnsi" w:cs="Arial"/>
        </w:rPr>
        <w:t>the Principal, Deputy Principal</w:t>
      </w:r>
      <w:r w:rsidRPr="00A54FE2">
        <w:rPr>
          <w:rFonts w:asciiTheme="minorHAnsi" w:hAnsiTheme="minorHAnsi" w:cs="Arial"/>
        </w:rPr>
        <w:t>, BOT Staff representative, BOT EEO Officer, or NZEI Representative.</w:t>
      </w:r>
    </w:p>
    <w:p w:rsidR="00C03167" w:rsidRPr="00A54FE2" w:rsidRDefault="00C03167" w:rsidP="00C03167">
      <w:pPr>
        <w:spacing w:after="240"/>
        <w:ind w:left="567" w:hanging="567"/>
        <w:rPr>
          <w:rFonts w:asciiTheme="minorHAnsi" w:hAnsiTheme="minorHAnsi" w:cs="Arial"/>
        </w:rPr>
      </w:pPr>
      <w:r w:rsidRPr="00A54FE2">
        <w:rPr>
          <w:rFonts w:asciiTheme="minorHAnsi" w:hAnsiTheme="minorHAnsi" w:cs="Arial"/>
        </w:rPr>
        <w:t>2.</w:t>
      </w:r>
      <w:r w:rsidRPr="00A54FE2">
        <w:rPr>
          <w:rFonts w:asciiTheme="minorHAnsi" w:hAnsiTheme="minorHAnsi" w:cs="Arial"/>
        </w:rPr>
        <w:tab/>
        <w:t>The case should be documented by the complainant with the assistance of the supporting person or persons.</w:t>
      </w:r>
    </w:p>
    <w:p w:rsidR="00C03167" w:rsidRPr="00A54FE2" w:rsidRDefault="00C03167" w:rsidP="00C03167">
      <w:pPr>
        <w:spacing w:after="240"/>
        <w:ind w:left="567" w:hanging="567"/>
        <w:rPr>
          <w:rFonts w:asciiTheme="minorHAnsi" w:hAnsiTheme="minorHAnsi" w:cs="Arial"/>
        </w:rPr>
      </w:pPr>
      <w:r w:rsidRPr="00A54FE2">
        <w:rPr>
          <w:rFonts w:asciiTheme="minorHAnsi" w:hAnsiTheme="minorHAnsi" w:cs="Arial"/>
        </w:rPr>
        <w:t>3.</w:t>
      </w:r>
      <w:r w:rsidRPr="00A54FE2">
        <w:rPr>
          <w:rFonts w:asciiTheme="minorHAnsi" w:hAnsiTheme="minorHAnsi" w:cs="Arial"/>
        </w:rPr>
        <w:tab/>
        <w:t>The person responsible for the harassment should be confronted and informed that the behaviour is unacceptable and must stop.  Assurances should be sought that the behaviour will stop and that an apology will be made.</w:t>
      </w:r>
    </w:p>
    <w:p w:rsidR="00C03167" w:rsidRPr="00C03167" w:rsidRDefault="00C03167" w:rsidP="00C03167">
      <w:pPr>
        <w:spacing w:after="240"/>
        <w:ind w:left="567" w:hanging="567"/>
        <w:rPr>
          <w:rFonts w:asciiTheme="minorHAnsi" w:hAnsiTheme="minorHAnsi" w:cs="Arial"/>
          <w:b/>
          <w:u w:val="single"/>
        </w:rPr>
      </w:pPr>
      <w:r w:rsidRPr="00A54FE2">
        <w:rPr>
          <w:rFonts w:asciiTheme="minorHAnsi" w:hAnsiTheme="minorHAnsi" w:cs="Arial"/>
        </w:rPr>
        <w:t>4.</w:t>
      </w:r>
      <w:r w:rsidRPr="00A54FE2">
        <w:rPr>
          <w:rFonts w:asciiTheme="minorHAnsi" w:hAnsiTheme="minorHAnsi" w:cs="Arial"/>
        </w:rPr>
        <w:tab/>
        <w:t xml:space="preserve">If a further harassment occurs, the harasser should be informed and a decision made to lay a </w:t>
      </w:r>
      <w:r>
        <w:rPr>
          <w:rFonts w:asciiTheme="minorHAnsi" w:hAnsiTheme="minorHAnsi" w:cs="Arial"/>
        </w:rPr>
        <w:t xml:space="preserve">WRITTEN </w:t>
      </w:r>
      <w:r w:rsidRPr="00A54FE2">
        <w:rPr>
          <w:rFonts w:asciiTheme="minorHAnsi" w:hAnsiTheme="minorHAnsi" w:cs="Arial"/>
        </w:rPr>
        <w:t xml:space="preserve">complaint through one </w:t>
      </w:r>
      <w:r>
        <w:rPr>
          <w:rFonts w:asciiTheme="minorHAnsi" w:hAnsiTheme="minorHAnsi" w:cs="Arial"/>
        </w:rPr>
        <w:t xml:space="preserve">of the following avenues:  </w:t>
      </w:r>
      <w:r>
        <w:rPr>
          <w:rFonts w:asciiTheme="minorHAnsi" w:hAnsiTheme="minorHAnsi" w:cs="Arial"/>
          <w:b/>
        </w:rPr>
        <w:t>T</w:t>
      </w:r>
      <w:r w:rsidRPr="00C03167">
        <w:rPr>
          <w:rFonts w:asciiTheme="minorHAnsi" w:hAnsiTheme="minorHAnsi" w:cs="Arial"/>
          <w:b/>
        </w:rPr>
        <w:t>he Principal and or Board of Trustees in the first instance</w:t>
      </w:r>
      <w:r>
        <w:rPr>
          <w:rFonts w:asciiTheme="minorHAnsi" w:hAnsiTheme="minorHAnsi" w:cs="Arial"/>
          <w:b/>
        </w:rPr>
        <w:t>. Complaints to the union in the first instance are</w:t>
      </w:r>
      <w:r w:rsidRPr="00C35E8B">
        <w:rPr>
          <w:rFonts w:asciiTheme="minorHAnsi" w:hAnsiTheme="minorHAnsi" w:cs="Arial"/>
          <w:b/>
        </w:rPr>
        <w:t xml:space="preserve"> not acceptable.</w:t>
      </w:r>
    </w:p>
    <w:p w:rsidR="00C03167" w:rsidRPr="00A54FE2" w:rsidRDefault="00C03167" w:rsidP="00C03167">
      <w:pPr>
        <w:pStyle w:val="BodyTextIndent"/>
        <w:ind w:left="567" w:hanging="567"/>
        <w:rPr>
          <w:rFonts w:asciiTheme="minorHAnsi" w:hAnsiTheme="minorHAnsi" w:cs="Arial"/>
        </w:rPr>
      </w:pPr>
      <w:r>
        <w:rPr>
          <w:rFonts w:asciiTheme="minorHAnsi" w:hAnsiTheme="minorHAnsi" w:cs="Arial"/>
        </w:rPr>
        <w:t>5.</w:t>
      </w:r>
      <w:r>
        <w:rPr>
          <w:rFonts w:asciiTheme="minorHAnsi" w:hAnsiTheme="minorHAnsi" w:cs="Arial"/>
        </w:rPr>
        <w:tab/>
        <w:t>The P</w:t>
      </w:r>
      <w:r w:rsidRPr="00A54FE2">
        <w:rPr>
          <w:rFonts w:asciiTheme="minorHAnsi" w:hAnsiTheme="minorHAnsi" w:cs="Arial"/>
        </w:rPr>
        <w:t>rincipal and or school executive will act as the support group.  Board personnel members may also be called upon as part of the support group.</w:t>
      </w:r>
    </w:p>
    <w:p w:rsidR="00C03167" w:rsidRPr="00A54FE2" w:rsidRDefault="00C03167" w:rsidP="00C03167">
      <w:pPr>
        <w:pStyle w:val="BodyTextIndent"/>
        <w:ind w:left="567" w:hanging="567"/>
        <w:rPr>
          <w:rFonts w:asciiTheme="minorHAnsi" w:hAnsiTheme="minorHAnsi" w:cs="Arial"/>
        </w:rPr>
      </w:pPr>
    </w:p>
    <w:p w:rsidR="00C03167" w:rsidRPr="00A54FE2" w:rsidRDefault="00C03167" w:rsidP="00EB0A16">
      <w:pPr>
        <w:ind w:left="567" w:hanging="567"/>
        <w:rPr>
          <w:rFonts w:asciiTheme="minorHAnsi" w:hAnsiTheme="minorHAnsi" w:cs="Arial"/>
        </w:rPr>
      </w:pPr>
      <w:r w:rsidRPr="00A54FE2">
        <w:rPr>
          <w:rFonts w:asciiTheme="minorHAnsi" w:hAnsiTheme="minorHAnsi" w:cs="Arial"/>
        </w:rPr>
        <w:t>6.</w:t>
      </w:r>
      <w:r w:rsidRPr="00A54FE2">
        <w:rPr>
          <w:rFonts w:asciiTheme="minorHAnsi" w:hAnsiTheme="minorHAnsi" w:cs="Arial"/>
        </w:rPr>
        <w:tab/>
        <w:t>A school staff member has been sexually harassed in the school if a Board of Trustee member or other staff member:</w:t>
      </w:r>
    </w:p>
    <w:p w:rsidR="00C03167" w:rsidRPr="00A54FE2" w:rsidRDefault="00C03167" w:rsidP="00C03167">
      <w:pPr>
        <w:ind w:left="1134" w:hanging="567"/>
        <w:rPr>
          <w:rFonts w:asciiTheme="minorHAnsi" w:hAnsiTheme="minorHAnsi" w:cs="Arial"/>
        </w:rPr>
      </w:pPr>
      <w:r w:rsidRPr="00A54FE2">
        <w:rPr>
          <w:rFonts w:asciiTheme="minorHAnsi" w:hAnsiTheme="minorHAnsi" w:cs="Arial"/>
        </w:rPr>
        <w:t>(a)</w:t>
      </w:r>
      <w:r w:rsidRPr="00A54FE2">
        <w:rPr>
          <w:rFonts w:asciiTheme="minorHAnsi" w:hAnsiTheme="minorHAnsi" w:cs="Arial"/>
        </w:rPr>
        <w:tab/>
        <w:t>Makes a request of a staff member for sexual intercourse;</w:t>
      </w:r>
    </w:p>
    <w:p w:rsidR="00C03167" w:rsidRPr="00A54FE2" w:rsidRDefault="00C03167" w:rsidP="00C03167">
      <w:pPr>
        <w:spacing w:after="120"/>
        <w:ind w:left="1701" w:hanging="567"/>
        <w:rPr>
          <w:rFonts w:asciiTheme="minorHAnsi" w:hAnsiTheme="minorHAnsi" w:cs="Arial"/>
        </w:rPr>
      </w:pPr>
      <w:r w:rsidRPr="00A54FE2">
        <w:rPr>
          <w:rFonts w:asciiTheme="minorHAnsi" w:hAnsiTheme="minorHAnsi" w:cs="Arial"/>
        </w:rPr>
        <w:t xml:space="preserve">- </w:t>
      </w:r>
      <w:r w:rsidRPr="00A54FE2">
        <w:rPr>
          <w:rFonts w:asciiTheme="minorHAnsi" w:hAnsiTheme="minorHAnsi" w:cs="Arial"/>
        </w:rPr>
        <w:tab/>
        <w:t>implies or overtly promises prefere</w:t>
      </w:r>
      <w:r>
        <w:rPr>
          <w:rFonts w:asciiTheme="minorHAnsi" w:hAnsiTheme="minorHAnsi" w:cs="Arial"/>
        </w:rPr>
        <w:t xml:space="preserve">ntial treatment in the school; </w:t>
      </w:r>
      <w:r w:rsidRPr="00A54FE2">
        <w:rPr>
          <w:rFonts w:asciiTheme="minorHAnsi" w:hAnsiTheme="minorHAnsi" w:cs="Arial"/>
        </w:rPr>
        <w:t>or</w:t>
      </w:r>
    </w:p>
    <w:p w:rsidR="00C03167" w:rsidRPr="00A54FE2" w:rsidRDefault="00C03167" w:rsidP="00C03167">
      <w:pPr>
        <w:spacing w:after="120"/>
        <w:ind w:left="1701" w:hanging="567"/>
        <w:rPr>
          <w:rFonts w:asciiTheme="minorHAnsi" w:hAnsiTheme="minorHAnsi" w:cs="Arial"/>
        </w:rPr>
      </w:pPr>
      <w:r w:rsidRPr="00A54FE2">
        <w:rPr>
          <w:rFonts w:asciiTheme="minorHAnsi" w:hAnsiTheme="minorHAnsi" w:cs="Arial"/>
        </w:rPr>
        <w:t xml:space="preserve">- </w:t>
      </w:r>
      <w:r w:rsidRPr="00A54FE2">
        <w:rPr>
          <w:rFonts w:asciiTheme="minorHAnsi" w:hAnsiTheme="minorHAnsi" w:cs="Arial"/>
        </w:rPr>
        <w:tab/>
        <w:t>implies or overtly threatens detrimental treatment in the school; or</w:t>
      </w:r>
    </w:p>
    <w:p w:rsidR="00C03167" w:rsidRPr="00A54FE2" w:rsidRDefault="00C03167" w:rsidP="00EB0A16">
      <w:pPr>
        <w:spacing w:after="120"/>
        <w:ind w:left="1701" w:hanging="567"/>
        <w:rPr>
          <w:rFonts w:asciiTheme="minorHAnsi" w:hAnsiTheme="minorHAnsi" w:cs="Arial"/>
        </w:rPr>
      </w:pPr>
      <w:r w:rsidRPr="00A54FE2">
        <w:rPr>
          <w:rFonts w:asciiTheme="minorHAnsi" w:hAnsiTheme="minorHAnsi" w:cs="Arial"/>
        </w:rPr>
        <w:t xml:space="preserve">- </w:t>
      </w:r>
      <w:r w:rsidRPr="00A54FE2">
        <w:rPr>
          <w:rFonts w:asciiTheme="minorHAnsi" w:hAnsiTheme="minorHAnsi" w:cs="Arial"/>
        </w:rPr>
        <w:tab/>
        <w:t>implies or overtly threatens the present or future status of the staff member;</w:t>
      </w:r>
    </w:p>
    <w:p w:rsidR="00C03167" w:rsidRPr="00A54FE2" w:rsidRDefault="00C03167" w:rsidP="00C03167">
      <w:pPr>
        <w:tabs>
          <w:tab w:val="left" w:pos="1701"/>
        </w:tabs>
        <w:spacing w:after="120"/>
        <w:ind w:left="1134" w:hanging="567"/>
        <w:rPr>
          <w:rFonts w:asciiTheme="minorHAnsi" w:hAnsiTheme="minorHAnsi" w:cs="Arial"/>
        </w:rPr>
      </w:pPr>
      <w:r w:rsidRPr="00A54FE2">
        <w:rPr>
          <w:rFonts w:asciiTheme="minorHAnsi" w:hAnsiTheme="minorHAnsi" w:cs="Arial"/>
        </w:rPr>
        <w:t>(b)</w:t>
      </w:r>
      <w:r w:rsidRPr="00A54FE2">
        <w:rPr>
          <w:rFonts w:asciiTheme="minorHAnsi" w:hAnsiTheme="minorHAnsi" w:cs="Arial"/>
        </w:rPr>
        <w:tab/>
        <w:t xml:space="preserve">- </w:t>
      </w:r>
      <w:r w:rsidRPr="00A54FE2">
        <w:rPr>
          <w:rFonts w:asciiTheme="minorHAnsi" w:hAnsiTheme="minorHAnsi" w:cs="Arial"/>
        </w:rPr>
        <w:tab/>
        <w:t>by the written</w:t>
      </w:r>
      <w:r>
        <w:rPr>
          <w:rFonts w:asciiTheme="minorHAnsi" w:hAnsiTheme="minorHAnsi" w:cs="Arial"/>
        </w:rPr>
        <w:t xml:space="preserve"> (email/text)</w:t>
      </w:r>
      <w:r w:rsidRPr="00A54FE2">
        <w:rPr>
          <w:rFonts w:asciiTheme="minorHAnsi" w:hAnsiTheme="minorHAnsi" w:cs="Arial"/>
        </w:rPr>
        <w:t xml:space="preserve"> or spoken word of a sexual nature; or</w:t>
      </w:r>
    </w:p>
    <w:p w:rsidR="00C03167" w:rsidRPr="00A54FE2" w:rsidRDefault="00C03167" w:rsidP="00C03167">
      <w:pPr>
        <w:spacing w:after="120"/>
        <w:ind w:left="1701" w:hanging="567"/>
        <w:rPr>
          <w:rFonts w:asciiTheme="minorHAnsi" w:hAnsiTheme="minorHAnsi" w:cs="Arial"/>
        </w:rPr>
      </w:pPr>
      <w:r w:rsidRPr="00A54FE2">
        <w:rPr>
          <w:rFonts w:asciiTheme="minorHAnsi" w:hAnsiTheme="minorHAnsi" w:cs="Arial"/>
        </w:rPr>
        <w:t>-</w:t>
      </w:r>
      <w:r w:rsidRPr="00A54FE2">
        <w:rPr>
          <w:rFonts w:asciiTheme="minorHAnsi" w:hAnsiTheme="minorHAnsi" w:cs="Arial"/>
        </w:rPr>
        <w:tab/>
        <w:t xml:space="preserve"> by being engaged in physical behaviour of a nature that is unacceptable to the person being  harassed; or</w:t>
      </w:r>
    </w:p>
    <w:p w:rsidR="00C03167" w:rsidRDefault="00C03167" w:rsidP="00C03167">
      <w:pPr>
        <w:tabs>
          <w:tab w:val="left" w:pos="1701"/>
        </w:tabs>
        <w:spacing w:after="120"/>
        <w:ind w:left="1134"/>
        <w:rPr>
          <w:rFonts w:asciiTheme="minorHAnsi" w:hAnsiTheme="minorHAnsi" w:cs="Arial"/>
        </w:rPr>
      </w:pPr>
      <w:r w:rsidRPr="00A54FE2">
        <w:rPr>
          <w:rFonts w:asciiTheme="minorHAnsi" w:hAnsiTheme="minorHAnsi" w:cs="Arial"/>
        </w:rPr>
        <w:t xml:space="preserve">- </w:t>
      </w:r>
      <w:r w:rsidRPr="00A54FE2">
        <w:rPr>
          <w:rFonts w:asciiTheme="minorHAnsi" w:hAnsiTheme="minorHAnsi" w:cs="Arial"/>
        </w:rPr>
        <w:tab/>
        <w:t>by the receipt of offensive emails.</w:t>
      </w:r>
    </w:p>
    <w:p w:rsidR="0083674E" w:rsidRDefault="0083674E" w:rsidP="00C03167">
      <w:pPr>
        <w:tabs>
          <w:tab w:val="left" w:pos="1701"/>
        </w:tabs>
        <w:spacing w:after="120"/>
        <w:ind w:left="1134"/>
        <w:rPr>
          <w:rFonts w:asciiTheme="minorHAnsi" w:hAnsiTheme="minorHAnsi" w:cs="Arial"/>
        </w:rPr>
      </w:pPr>
    </w:p>
    <w:p w:rsidR="0083674E" w:rsidRPr="0083674E" w:rsidRDefault="0083674E" w:rsidP="0083674E">
      <w:pPr>
        <w:rPr>
          <w:rFonts w:asciiTheme="minorHAnsi" w:hAnsiTheme="minorHAnsi"/>
          <w:b/>
        </w:rPr>
      </w:pPr>
      <w:r w:rsidRPr="0083674E">
        <w:rPr>
          <w:rFonts w:asciiTheme="minorHAnsi" w:hAnsiTheme="minorHAnsi"/>
          <w:b/>
        </w:rPr>
        <w:t>CONCLUSION</w:t>
      </w:r>
    </w:p>
    <w:p w:rsidR="0083674E" w:rsidRPr="0083674E" w:rsidRDefault="0083674E" w:rsidP="0083674E">
      <w:pPr>
        <w:rPr>
          <w:rFonts w:asciiTheme="minorHAnsi" w:hAnsiTheme="minorHAnsi"/>
        </w:rPr>
      </w:pPr>
    </w:p>
    <w:p w:rsidR="0083674E" w:rsidRPr="0083674E" w:rsidRDefault="0083674E" w:rsidP="0083674E">
      <w:pPr>
        <w:rPr>
          <w:rFonts w:asciiTheme="minorHAnsi" w:hAnsiTheme="minorHAnsi"/>
        </w:rPr>
      </w:pPr>
      <w:r w:rsidRPr="0083674E">
        <w:rPr>
          <w:rFonts w:asciiTheme="minorHAnsi" w:hAnsiTheme="minorHAnsi"/>
        </w:rPr>
        <w:t xml:space="preserve">Sexual </w:t>
      </w:r>
      <w:r>
        <w:rPr>
          <w:rFonts w:asciiTheme="minorHAnsi" w:hAnsiTheme="minorHAnsi"/>
        </w:rPr>
        <w:t>harassment is not acceptable</w:t>
      </w:r>
      <w:r w:rsidR="00C35E8B">
        <w:rPr>
          <w:rFonts w:asciiTheme="minorHAnsi" w:hAnsiTheme="minorHAnsi"/>
        </w:rPr>
        <w:t>,</w:t>
      </w:r>
      <w:r>
        <w:rPr>
          <w:rFonts w:asciiTheme="minorHAnsi" w:hAnsiTheme="minorHAnsi"/>
        </w:rPr>
        <w:t xml:space="preserve"> </w:t>
      </w:r>
      <w:r w:rsidRPr="0083674E">
        <w:rPr>
          <w:rFonts w:asciiTheme="minorHAnsi" w:hAnsiTheme="minorHAnsi"/>
        </w:rPr>
        <w:t>and complaints of such a nature will be considered seriously and sympathetically.  The Board of Trustees will also ensure that the person making the complaint is not subject to victimisation.</w:t>
      </w:r>
    </w:p>
    <w:p w:rsidR="00C03167" w:rsidRPr="008F3943" w:rsidRDefault="00C03167" w:rsidP="00350566">
      <w:pPr>
        <w:ind w:left="720"/>
        <w:rPr>
          <w:rFonts w:ascii="Calibri" w:hAnsi="Calibri"/>
        </w:rPr>
      </w:pPr>
    </w:p>
    <w:p w:rsidR="00350566" w:rsidRPr="008F3943" w:rsidRDefault="00350566" w:rsidP="00350566">
      <w:pPr>
        <w:rPr>
          <w:rFonts w:ascii="Calibri" w:hAnsi="Calibri"/>
          <w:b/>
          <w:i/>
        </w:rPr>
      </w:pPr>
      <w:r w:rsidRPr="008F3943">
        <w:rPr>
          <w:rFonts w:ascii="Calibri" w:hAnsi="Calibri"/>
          <w:b/>
        </w:rPr>
        <w:t xml:space="preserve">Review Responsibility: </w:t>
      </w:r>
      <w:r w:rsidRPr="008F3943">
        <w:rPr>
          <w:rFonts w:ascii="Calibri" w:hAnsi="Calibri"/>
          <w:b/>
          <w:i/>
        </w:rPr>
        <w:t xml:space="preserve"> Deputy Chair, Principal, DP &amp; Staff Rep</w:t>
      </w:r>
      <w:r w:rsidR="003065D4" w:rsidRPr="008F3943">
        <w:rPr>
          <w:rFonts w:ascii="Calibri" w:hAnsi="Calibri"/>
          <w:b/>
          <w:i/>
        </w:rPr>
        <w:t>.</w:t>
      </w:r>
      <w:r w:rsidR="003065D4">
        <w:rPr>
          <w:rFonts w:ascii="Calibri" w:hAnsi="Calibri"/>
          <w:b/>
          <w:i/>
        </w:rPr>
        <w:t xml:space="preserve">  &amp;</w:t>
      </w:r>
      <w:r w:rsidR="00B03143">
        <w:rPr>
          <w:rFonts w:ascii="Calibri" w:hAnsi="Calibri"/>
          <w:b/>
          <w:i/>
        </w:rPr>
        <w:t xml:space="preserve"> SENCO</w:t>
      </w:r>
    </w:p>
    <w:p w:rsidR="00D548B2" w:rsidRDefault="00D548B2" w:rsidP="00350566">
      <w:pPr>
        <w:rPr>
          <w:rFonts w:ascii="Calibri" w:hAnsi="Calibri"/>
          <w:b/>
        </w:rPr>
      </w:pPr>
    </w:p>
    <w:p w:rsidR="00350566" w:rsidRPr="008F3943" w:rsidRDefault="00350566" w:rsidP="00350566">
      <w:pPr>
        <w:rPr>
          <w:rFonts w:ascii="Calibri" w:hAnsi="Calibri"/>
          <w:b/>
        </w:rPr>
      </w:pPr>
      <w:r w:rsidRPr="008F3943">
        <w:rPr>
          <w:rFonts w:ascii="Calibri" w:hAnsi="Calibri"/>
          <w:b/>
        </w:rPr>
        <w:t xml:space="preserve">Date Confirmed: </w:t>
      </w:r>
      <w:r w:rsidR="00C35E8B">
        <w:rPr>
          <w:rFonts w:ascii="Calibri" w:hAnsi="Calibri"/>
          <w:b/>
        </w:rPr>
        <w:t>3 November 2017</w:t>
      </w:r>
      <w:bookmarkStart w:id="6" w:name="_GoBack"/>
      <w:bookmarkEnd w:id="6"/>
    </w:p>
    <w:p w:rsidR="00D548B2" w:rsidRDefault="00D548B2" w:rsidP="00350566">
      <w:pPr>
        <w:rPr>
          <w:rFonts w:ascii="Calibri" w:hAnsi="Calibri"/>
          <w:b/>
        </w:rPr>
      </w:pPr>
    </w:p>
    <w:p w:rsidR="00350566" w:rsidRDefault="00350566" w:rsidP="00350566">
      <w:pPr>
        <w:rPr>
          <w:rFonts w:ascii="Calibri" w:hAnsi="Calibri"/>
          <w:b/>
        </w:rPr>
      </w:pPr>
      <w:r w:rsidRPr="008F3943">
        <w:rPr>
          <w:rFonts w:ascii="Calibri" w:hAnsi="Calibri"/>
          <w:b/>
        </w:rPr>
        <w:t>Principal: ………………………………………………………………..</w:t>
      </w:r>
      <w:r w:rsidR="008328F7" w:rsidRPr="008F3943">
        <w:rPr>
          <w:rFonts w:ascii="Calibri" w:hAnsi="Calibri"/>
          <w:b/>
        </w:rPr>
        <w:t>........</w:t>
      </w:r>
    </w:p>
    <w:p w:rsidR="0083674E" w:rsidRDefault="0083674E" w:rsidP="00350566">
      <w:pPr>
        <w:rPr>
          <w:rFonts w:ascii="Calibri" w:hAnsi="Calibri"/>
          <w:b/>
        </w:rPr>
      </w:pPr>
    </w:p>
    <w:sectPr w:rsidR="0083674E" w:rsidSect="003A6132">
      <w:headerReference w:type="default" r:id="rId10"/>
      <w:footerReference w:type="default" r:id="rId11"/>
      <w:pgSz w:w="11880" w:h="16820"/>
      <w:pgMar w:top="560" w:right="1080" w:bottom="560" w:left="1080" w:header="360" w:footer="560" w:gutter="0"/>
      <w:pgNumType w:start="1"/>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A38" w:rsidRDefault="003D3A38">
      <w:r>
        <w:separator/>
      </w:r>
    </w:p>
  </w:endnote>
  <w:endnote w:type="continuationSeparator" w:id="0">
    <w:p w:rsidR="003D3A38" w:rsidRDefault="003D3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43" w:rsidRDefault="008F3943">
    <w:pPr>
      <w:pStyle w:val="Footer"/>
    </w:pPr>
    <w:r>
      <w:rPr>
        <w:noProof w:val="0"/>
      </w:rPr>
      <w:fldChar w:fldCharType="begin"/>
    </w:r>
    <w:r>
      <w:instrText xml:space="preserve"> PAGE   \* MERGEFORMAT </w:instrText>
    </w:r>
    <w:r>
      <w:rPr>
        <w:noProof w:val="0"/>
      </w:rPr>
      <w:fldChar w:fldCharType="separate"/>
    </w:r>
    <w:r w:rsidR="00C35E8B">
      <w:t>3</w:t>
    </w:r>
    <w:r>
      <w:fldChar w:fldCharType="end"/>
    </w:r>
  </w:p>
  <w:p w:rsidR="008F3943" w:rsidRDefault="008F3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A38" w:rsidRDefault="003D3A38">
      <w:r>
        <w:separator/>
      </w:r>
    </w:p>
  </w:footnote>
  <w:footnote w:type="continuationSeparator" w:id="0">
    <w:p w:rsidR="003D3A38" w:rsidRDefault="003D3A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04"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16"/>
      <w:gridCol w:w="1240"/>
    </w:tblGrid>
    <w:tr w:rsidR="00FB0DE0" w:rsidRPr="006E33BE" w:rsidTr="003A6132">
      <w:trPr>
        <w:trHeight w:val="288"/>
      </w:trPr>
      <w:tc>
        <w:tcPr>
          <w:tcW w:w="9115" w:type="dxa"/>
        </w:tcPr>
        <w:p w:rsidR="00FB0DE0" w:rsidRPr="00F70079" w:rsidRDefault="00FB0DE0" w:rsidP="00FB0DE0">
          <w:pPr>
            <w:pStyle w:val="Header"/>
            <w:jc w:val="right"/>
            <w:rPr>
              <w:rFonts w:ascii="Arial Black" w:hAnsi="Arial Black"/>
              <w:sz w:val="24"/>
              <w:szCs w:val="24"/>
            </w:rPr>
          </w:pPr>
          <w:r w:rsidRPr="00F70079">
            <w:rPr>
              <w:rFonts w:ascii="Arial Black" w:hAnsi="Arial Black"/>
              <w:color w:val="auto"/>
              <w:sz w:val="24"/>
              <w:szCs w:val="24"/>
              <w:lang w:val="en-NZ"/>
            </w:rPr>
            <w:t>SEXUAL</w:t>
          </w:r>
          <w:r w:rsidR="00062109" w:rsidRPr="00F70079">
            <w:rPr>
              <w:rFonts w:ascii="Arial Black" w:hAnsi="Arial Black"/>
              <w:color w:val="auto"/>
              <w:sz w:val="24"/>
              <w:szCs w:val="24"/>
              <w:lang w:val="en-NZ"/>
            </w:rPr>
            <w:t xml:space="preserve"> &amp; RACIAL</w:t>
          </w:r>
          <w:r w:rsidRPr="00F70079">
            <w:rPr>
              <w:rFonts w:ascii="Arial Black" w:hAnsi="Arial Black"/>
              <w:color w:val="auto"/>
              <w:sz w:val="24"/>
              <w:szCs w:val="24"/>
              <w:lang w:val="en-NZ"/>
            </w:rPr>
            <w:t xml:space="preserve"> HARASSMENT </w:t>
          </w:r>
        </w:p>
      </w:tc>
      <w:tc>
        <w:tcPr>
          <w:tcW w:w="1240" w:type="dxa"/>
        </w:tcPr>
        <w:p w:rsidR="00FB0DE0" w:rsidRPr="00F70079" w:rsidRDefault="00492F07" w:rsidP="00FB0DE0">
          <w:pPr>
            <w:pStyle w:val="Header"/>
            <w:rPr>
              <w:rFonts w:ascii="Arial Black" w:hAnsi="Arial Black"/>
              <w:bCs/>
              <w:color w:val="4F81BD"/>
              <w:sz w:val="24"/>
              <w:szCs w:val="24"/>
            </w:rPr>
          </w:pPr>
          <w:r w:rsidRPr="00F70079">
            <w:rPr>
              <w:rFonts w:ascii="Arial Black" w:hAnsi="Arial Black"/>
              <w:bCs/>
              <w:color w:val="auto"/>
              <w:sz w:val="24"/>
              <w:szCs w:val="24"/>
            </w:rPr>
            <w:t>5.11</w:t>
          </w:r>
        </w:p>
      </w:tc>
    </w:tr>
  </w:tbl>
  <w:p w:rsidR="00FB0DE0" w:rsidRDefault="00FB0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51E"/>
    <w:multiLevelType w:val="multilevel"/>
    <w:tmpl w:val="7136C95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2CA0EBF"/>
    <w:multiLevelType w:val="hybridMultilevel"/>
    <w:tmpl w:val="D08AC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9C3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EC56C4"/>
    <w:multiLevelType w:val="hybridMultilevel"/>
    <w:tmpl w:val="C1883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FD078D2"/>
    <w:multiLevelType w:val="singleLevel"/>
    <w:tmpl w:val="AE601A8C"/>
    <w:lvl w:ilvl="0">
      <w:start w:val="1"/>
      <w:numFmt w:val="decimal"/>
      <w:lvlText w:val="%1"/>
      <w:lvlJc w:val="left"/>
      <w:pPr>
        <w:tabs>
          <w:tab w:val="num" w:pos="720"/>
        </w:tabs>
        <w:ind w:left="720" w:hanging="720"/>
      </w:pPr>
      <w:rPr>
        <w:rFonts w:hint="default"/>
        <w:b w:val="0"/>
      </w:rPr>
    </w:lvl>
  </w:abstractNum>
  <w:abstractNum w:abstractNumId="5" w15:restartNumberingAfterBreak="0">
    <w:nsid w:val="39605A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EF86237"/>
    <w:multiLevelType w:val="singleLevel"/>
    <w:tmpl w:val="4FFCFCEC"/>
    <w:lvl w:ilvl="0">
      <w:start w:val="2"/>
      <w:numFmt w:val="bullet"/>
      <w:lvlText w:val="-"/>
      <w:lvlJc w:val="left"/>
      <w:pPr>
        <w:tabs>
          <w:tab w:val="num" w:pos="1080"/>
        </w:tabs>
        <w:ind w:left="1080" w:hanging="360"/>
      </w:pPr>
    </w:lvl>
  </w:abstractNum>
  <w:abstractNum w:abstractNumId="7" w15:restartNumberingAfterBreak="0">
    <w:nsid w:val="564B4B67"/>
    <w:multiLevelType w:val="hybridMultilevel"/>
    <w:tmpl w:val="07DE1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E357AC"/>
    <w:multiLevelType w:val="hybridMultilevel"/>
    <w:tmpl w:val="9118B5C8"/>
    <w:lvl w:ilvl="0" w:tplc="BD4C9040">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4385040"/>
    <w:multiLevelType w:val="hybridMultilevel"/>
    <w:tmpl w:val="C0D899E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F29AF"/>
    <w:multiLevelType w:val="hybridMultilevel"/>
    <w:tmpl w:val="E1B680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7"/>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F9"/>
    <w:rsid w:val="00062109"/>
    <w:rsid w:val="000D0BA8"/>
    <w:rsid w:val="000D2DE1"/>
    <w:rsid w:val="001073FC"/>
    <w:rsid w:val="00122CF9"/>
    <w:rsid w:val="001251B4"/>
    <w:rsid w:val="00172331"/>
    <w:rsid w:val="00194B37"/>
    <w:rsid w:val="001E0CB9"/>
    <w:rsid w:val="001F4EF8"/>
    <w:rsid w:val="0024151E"/>
    <w:rsid w:val="0030071F"/>
    <w:rsid w:val="003065D4"/>
    <w:rsid w:val="00350566"/>
    <w:rsid w:val="00394C4B"/>
    <w:rsid w:val="003A6132"/>
    <w:rsid w:val="003B23C4"/>
    <w:rsid w:val="003D3A38"/>
    <w:rsid w:val="004744B5"/>
    <w:rsid w:val="00492F07"/>
    <w:rsid w:val="004A0B8D"/>
    <w:rsid w:val="004B7CBD"/>
    <w:rsid w:val="004C52CC"/>
    <w:rsid w:val="004F3F9D"/>
    <w:rsid w:val="004F532E"/>
    <w:rsid w:val="00550717"/>
    <w:rsid w:val="006629F5"/>
    <w:rsid w:val="00687400"/>
    <w:rsid w:val="006A112E"/>
    <w:rsid w:val="006A1410"/>
    <w:rsid w:val="006E33BE"/>
    <w:rsid w:val="00705668"/>
    <w:rsid w:val="008328F7"/>
    <w:rsid w:val="0083674E"/>
    <w:rsid w:val="00837EBB"/>
    <w:rsid w:val="00865203"/>
    <w:rsid w:val="0087220F"/>
    <w:rsid w:val="008743DC"/>
    <w:rsid w:val="008B2EF8"/>
    <w:rsid w:val="008F3943"/>
    <w:rsid w:val="009313EE"/>
    <w:rsid w:val="009832AB"/>
    <w:rsid w:val="009A0E3A"/>
    <w:rsid w:val="009E4E6E"/>
    <w:rsid w:val="00A32D53"/>
    <w:rsid w:val="00A40BBF"/>
    <w:rsid w:val="00A7463E"/>
    <w:rsid w:val="00AC6C78"/>
    <w:rsid w:val="00B00898"/>
    <w:rsid w:val="00B03143"/>
    <w:rsid w:val="00B5445D"/>
    <w:rsid w:val="00C03167"/>
    <w:rsid w:val="00C35E8B"/>
    <w:rsid w:val="00C831A1"/>
    <w:rsid w:val="00C873BE"/>
    <w:rsid w:val="00C930F3"/>
    <w:rsid w:val="00D548B2"/>
    <w:rsid w:val="00D751DF"/>
    <w:rsid w:val="00E45A05"/>
    <w:rsid w:val="00EB0A16"/>
    <w:rsid w:val="00EF755F"/>
    <w:rsid w:val="00F70079"/>
    <w:rsid w:val="00F9238C"/>
    <w:rsid w:val="00FB0DE0"/>
    <w:rsid w:val="00FD50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7FEA70"/>
  <w15:docId w15:val="{BCA75F6D-C769-4264-8CEA-5D87ACBB7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00"/>
    <w:rPr>
      <w:sz w:val="24"/>
      <w:szCs w:val="24"/>
      <w:lang w:val="en-AU"/>
    </w:rPr>
  </w:style>
  <w:style w:type="paragraph" w:styleId="Heading1">
    <w:name w:val="heading 1"/>
    <w:basedOn w:val="Normal"/>
    <w:next w:val="Normal"/>
    <w:link w:val="Heading1Char"/>
    <w:qFormat/>
    <w:rsid w:val="00C03167"/>
    <w:pPr>
      <w:keepNext/>
      <w:overflowPunct w:val="0"/>
      <w:autoSpaceDE w:val="0"/>
      <w:autoSpaceDN w:val="0"/>
      <w:adjustRightInd w:val="0"/>
      <w:spacing w:before="240" w:after="60"/>
      <w:outlineLvl w:val="0"/>
    </w:pPr>
    <w:rPr>
      <w:rFonts w:ascii="Arial" w:hAnsi="Arial"/>
      <w:b/>
      <w:kern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400"/>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0">
    <w:name w:val="Hidden0"/>
    <w:hidden/>
    <w:rsid w:val="00687400"/>
    <w:rPr>
      <w:rFonts w:ascii="Helvetica" w:hAnsi="Helvetica"/>
      <w:color w:val="000000"/>
      <w:position w:val="0"/>
      <w:sz w:val="24"/>
      <w:szCs w:val="24"/>
      <w:em w:val="none"/>
    </w:rPr>
  </w:style>
  <w:style w:type="character" w:customStyle="1" w:styleId="DefaultSS">
    <w:name w:val="Default SS"/>
    <w:rsid w:val="00687400"/>
    <w:rPr>
      <w:rFonts w:ascii="Geneva" w:hAnsi="Geneva"/>
      <w:color w:val="000000"/>
      <w:position w:val="0"/>
      <w:sz w:val="18"/>
      <w:szCs w:val="18"/>
      <w:em w:val="none"/>
    </w:rPr>
  </w:style>
  <w:style w:type="paragraph" w:styleId="Header">
    <w:name w:val="header"/>
    <w:basedOn w:val="Normal"/>
    <w:link w:val="HeaderChar"/>
    <w:uiPriority w:val="99"/>
    <w:rsid w:val="00687400"/>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687400"/>
    <w:pPr>
      <w:widowControl w:val="0"/>
      <w:autoSpaceDE w:val="0"/>
      <w:autoSpaceDN w:val="0"/>
      <w:adjustRightInd w:val="0"/>
      <w:spacing w:line="240" w:lineRule="atLeast"/>
    </w:pPr>
    <w:rPr>
      <w:rFonts w:ascii="Helvetica" w:hAnsi="Helvetica"/>
      <w:noProof/>
      <w:color w:val="000000"/>
      <w:sz w:val="24"/>
      <w:szCs w:val="24"/>
    </w:rPr>
  </w:style>
  <w:style w:type="paragraph" w:styleId="Footer">
    <w:name w:val="footer"/>
    <w:basedOn w:val="Normal"/>
    <w:link w:val="FooterChar"/>
    <w:uiPriority w:val="99"/>
    <w:rsid w:val="00687400"/>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687400"/>
    <w:pPr>
      <w:widowControl w:val="0"/>
      <w:autoSpaceDE w:val="0"/>
      <w:autoSpaceDN w:val="0"/>
      <w:adjustRightInd w:val="0"/>
      <w:spacing w:line="240" w:lineRule="atLeast"/>
    </w:pPr>
    <w:rPr>
      <w:rFonts w:ascii="Helvetica" w:hAnsi="Helvetica"/>
      <w:noProof/>
      <w:color w:val="000000"/>
    </w:rPr>
  </w:style>
  <w:style w:type="character" w:customStyle="1" w:styleId="FootnoteIndex">
    <w:name w:val="Footnote Index"/>
    <w:rsid w:val="00687400"/>
    <w:rPr>
      <w:rFonts w:ascii="Helvetica" w:hAnsi="Helvetica"/>
      <w:color w:val="000000"/>
      <w:position w:val="0"/>
      <w:sz w:val="24"/>
      <w:szCs w:val="24"/>
      <w:vertAlign w:val="superscript"/>
      <w:em w:val="none"/>
    </w:rPr>
  </w:style>
  <w:style w:type="paragraph" w:customStyle="1" w:styleId="Hidden1">
    <w:name w:val="Hidden1"/>
    <w:basedOn w:val="Body"/>
    <w:next w:val="Hidden2"/>
    <w:hidden/>
    <w:rsid w:val="00687400"/>
    <w:pPr>
      <w:jc w:val="center"/>
    </w:pPr>
  </w:style>
  <w:style w:type="paragraph" w:customStyle="1" w:styleId="Hidden2">
    <w:name w:val="Hidden2"/>
    <w:basedOn w:val="Body"/>
    <w:hidden/>
    <w:rsid w:val="00687400"/>
  </w:style>
  <w:style w:type="character" w:customStyle="1" w:styleId="Hidden3">
    <w:name w:val="Hidden3"/>
    <w:hidden/>
    <w:rsid w:val="00687400"/>
    <w:rPr>
      <w:rFonts w:ascii="Helvetica" w:hAnsi="Helvetica"/>
      <w:color w:val="000000"/>
      <w:position w:val="0"/>
      <w:sz w:val="20"/>
      <w:szCs w:val="20"/>
      <w:em w:val="none"/>
    </w:rPr>
  </w:style>
  <w:style w:type="character" w:customStyle="1" w:styleId="Hidden4">
    <w:name w:val="Hidden4"/>
    <w:hidden/>
    <w:rsid w:val="00687400"/>
    <w:rPr>
      <w:rFonts w:ascii="Helvetica" w:hAnsi="Helvetica"/>
      <w:b/>
      <w:color w:val="000000"/>
      <w:position w:val="0"/>
      <w:sz w:val="20"/>
      <w:szCs w:val="20"/>
      <w:em w:val="none"/>
    </w:rPr>
  </w:style>
  <w:style w:type="character" w:customStyle="1" w:styleId="Hidden5">
    <w:name w:val="Hidden5"/>
    <w:hidden/>
    <w:rsid w:val="00687400"/>
    <w:rPr>
      <w:rFonts w:ascii="Helvetica" w:hAnsi="Helvetica"/>
      <w:b/>
      <w:color w:val="000000"/>
      <w:position w:val="0"/>
      <w:sz w:val="20"/>
      <w:szCs w:val="20"/>
      <w:em w:val="none"/>
    </w:rPr>
  </w:style>
  <w:style w:type="character" w:customStyle="1" w:styleId="Hidden6">
    <w:name w:val="Hidden6"/>
    <w:hidden/>
    <w:rsid w:val="00687400"/>
    <w:rPr>
      <w:rFonts w:ascii="Helvetica" w:hAnsi="Helvetica"/>
      <w:b/>
      <w:color w:val="000000"/>
      <w:position w:val="0"/>
      <w:sz w:val="20"/>
      <w:szCs w:val="20"/>
      <w:em w:val="none"/>
    </w:rPr>
  </w:style>
  <w:style w:type="character" w:customStyle="1" w:styleId="Hidden7">
    <w:name w:val="Hidden7"/>
    <w:hidden/>
    <w:rsid w:val="00687400"/>
    <w:rPr>
      <w:rFonts w:ascii="Helvetica" w:hAnsi="Helvetica"/>
      <w:color w:val="000000"/>
      <w:position w:val="0"/>
      <w:sz w:val="20"/>
      <w:szCs w:val="20"/>
      <w:em w:val="none"/>
    </w:rPr>
  </w:style>
  <w:style w:type="character" w:customStyle="1" w:styleId="Hidden8">
    <w:name w:val="Hidden8"/>
    <w:hidden/>
    <w:rsid w:val="00687400"/>
    <w:rPr>
      <w:rFonts w:ascii="Helvetica" w:hAnsi="Helvetica"/>
      <w:b/>
      <w:color w:val="000000"/>
      <w:position w:val="0"/>
      <w:sz w:val="20"/>
      <w:szCs w:val="20"/>
      <w:em w:val="none"/>
    </w:rPr>
  </w:style>
  <w:style w:type="paragraph" w:customStyle="1" w:styleId="Hidden9">
    <w:name w:val="Hidden9"/>
    <w:basedOn w:val="Body"/>
    <w:hidden/>
    <w:rsid w:val="00687400"/>
    <w:pPr>
      <w:spacing w:line="320" w:lineRule="atLeast"/>
    </w:pPr>
  </w:style>
  <w:style w:type="character" w:customStyle="1" w:styleId="Hidden10">
    <w:name w:val="Hidden10"/>
    <w:hidden/>
    <w:rsid w:val="00687400"/>
    <w:rPr>
      <w:rFonts w:ascii="Helvetica" w:hAnsi="Helvetica"/>
      <w:b/>
      <w:color w:val="000000"/>
      <w:position w:val="0"/>
      <w:sz w:val="28"/>
      <w:szCs w:val="28"/>
      <w:em w:val="none"/>
    </w:rPr>
  </w:style>
  <w:style w:type="character" w:customStyle="1" w:styleId="Hidden11">
    <w:name w:val="Hidden11"/>
    <w:hidden/>
    <w:rsid w:val="00687400"/>
    <w:rPr>
      <w:rFonts w:ascii="Helvetica" w:hAnsi="Helvetica"/>
      <w:b/>
      <w:color w:val="000000"/>
      <w:position w:val="0"/>
      <w:sz w:val="24"/>
      <w:szCs w:val="24"/>
      <w:em w:val="none"/>
    </w:rPr>
  </w:style>
  <w:style w:type="character" w:customStyle="1" w:styleId="Hidden12">
    <w:name w:val="Hidden12"/>
    <w:hidden/>
    <w:rsid w:val="00687400"/>
    <w:rPr>
      <w:rFonts w:ascii="Helvetica" w:hAnsi="Helvetica"/>
      <w:color w:val="000000"/>
      <w:position w:val="0"/>
      <w:sz w:val="24"/>
      <w:szCs w:val="24"/>
      <w:em w:val="none"/>
    </w:rPr>
  </w:style>
  <w:style w:type="character" w:customStyle="1" w:styleId="Hidden13">
    <w:name w:val="Hidden13"/>
    <w:hidden/>
    <w:rsid w:val="00687400"/>
    <w:rPr>
      <w:rFonts w:ascii="Helvetica" w:hAnsi="Helvetica"/>
      <w:color w:val="000000"/>
      <w:position w:val="0"/>
      <w:sz w:val="20"/>
      <w:szCs w:val="20"/>
      <w:em w:val="none"/>
    </w:rPr>
  </w:style>
  <w:style w:type="character" w:customStyle="1" w:styleId="Hidden14">
    <w:name w:val="Hidden14"/>
    <w:hidden/>
    <w:rsid w:val="00687400"/>
    <w:rPr>
      <w:rFonts w:ascii="Helvetica" w:hAnsi="Helvetica"/>
      <w:color w:val="000000"/>
      <w:position w:val="0"/>
      <w:sz w:val="24"/>
      <w:szCs w:val="24"/>
      <w:em w:val="none"/>
    </w:rPr>
  </w:style>
  <w:style w:type="character" w:customStyle="1" w:styleId="Hidden15">
    <w:name w:val="Hidden15"/>
    <w:hidden/>
    <w:rsid w:val="00687400"/>
    <w:rPr>
      <w:rFonts w:ascii="Helvetica" w:hAnsi="Helvetica"/>
      <w:color w:val="000000"/>
      <w:position w:val="0"/>
      <w:sz w:val="24"/>
      <w:szCs w:val="24"/>
      <w:em w:val="none"/>
    </w:rPr>
  </w:style>
  <w:style w:type="character" w:customStyle="1" w:styleId="Hidden16">
    <w:name w:val="Hidden16"/>
    <w:hidden/>
    <w:rsid w:val="00687400"/>
    <w:rPr>
      <w:rFonts w:ascii="Helvetica" w:hAnsi="Helvetica"/>
      <w:b/>
      <w:color w:val="000000"/>
      <w:position w:val="0"/>
      <w:sz w:val="24"/>
      <w:szCs w:val="24"/>
      <w:em w:val="none"/>
    </w:rPr>
  </w:style>
  <w:style w:type="character" w:customStyle="1" w:styleId="Hidden17">
    <w:name w:val="Hidden17"/>
    <w:hidden/>
    <w:rsid w:val="00687400"/>
    <w:rPr>
      <w:rFonts w:ascii="Helvetica" w:hAnsi="Helvetica"/>
      <w:color w:val="000000"/>
      <w:position w:val="0"/>
      <w:sz w:val="24"/>
      <w:szCs w:val="24"/>
      <w:em w:val="none"/>
    </w:rPr>
  </w:style>
  <w:style w:type="character" w:customStyle="1" w:styleId="Hidden18">
    <w:name w:val="Hidden18"/>
    <w:hidden/>
    <w:rsid w:val="00687400"/>
    <w:rPr>
      <w:rFonts w:ascii="Helvetica" w:hAnsi="Helvetica"/>
      <w:color w:val="000000"/>
      <w:position w:val="0"/>
      <w:sz w:val="24"/>
      <w:szCs w:val="24"/>
      <w:em w:val="none"/>
    </w:rPr>
  </w:style>
  <w:style w:type="character" w:customStyle="1" w:styleId="Hidden19">
    <w:name w:val="Hidden19"/>
    <w:hidden/>
    <w:rsid w:val="00687400"/>
    <w:rPr>
      <w:rFonts w:ascii="Helvetica" w:hAnsi="Helvetica"/>
      <w:color w:val="000000"/>
      <w:position w:val="0"/>
      <w:sz w:val="24"/>
      <w:szCs w:val="24"/>
      <w:em w:val="none"/>
    </w:rPr>
  </w:style>
  <w:style w:type="character" w:customStyle="1" w:styleId="Hidden20">
    <w:name w:val="Hidden20"/>
    <w:hidden/>
    <w:rsid w:val="00687400"/>
    <w:rPr>
      <w:rFonts w:ascii="Helvetica" w:hAnsi="Helvetica"/>
      <w:color w:val="000000"/>
      <w:position w:val="0"/>
      <w:sz w:val="24"/>
      <w:szCs w:val="24"/>
      <w:em w:val="none"/>
    </w:rPr>
  </w:style>
  <w:style w:type="character" w:customStyle="1" w:styleId="Hidden21">
    <w:name w:val="Hidden21"/>
    <w:hidden/>
    <w:rsid w:val="00687400"/>
    <w:rPr>
      <w:rFonts w:ascii="Helvetica" w:hAnsi="Helvetica"/>
      <w:color w:val="000000"/>
      <w:position w:val="0"/>
      <w:sz w:val="24"/>
      <w:szCs w:val="24"/>
      <w:em w:val="none"/>
    </w:rPr>
  </w:style>
  <w:style w:type="character" w:customStyle="1" w:styleId="Hidden22">
    <w:name w:val="Hidden22"/>
    <w:hidden/>
    <w:rsid w:val="00687400"/>
    <w:rPr>
      <w:rFonts w:ascii="Helvetica" w:hAnsi="Helvetica"/>
      <w:i/>
      <w:color w:val="000000"/>
      <w:position w:val="0"/>
      <w:sz w:val="28"/>
      <w:szCs w:val="28"/>
      <w:em w:val="none"/>
    </w:rPr>
  </w:style>
  <w:style w:type="character" w:customStyle="1" w:styleId="Hidden23">
    <w:name w:val="Hidden23"/>
    <w:hidden/>
    <w:rsid w:val="00687400"/>
    <w:rPr>
      <w:rFonts w:ascii="Helvetica" w:hAnsi="Helvetica"/>
      <w:b/>
      <w:i/>
      <w:color w:val="000000"/>
      <w:position w:val="0"/>
      <w:sz w:val="28"/>
      <w:szCs w:val="28"/>
      <w:em w:val="none"/>
    </w:rPr>
  </w:style>
  <w:style w:type="paragraph" w:customStyle="1" w:styleId="Hidden24">
    <w:name w:val="Hidden24"/>
    <w:basedOn w:val="Footer"/>
    <w:hidden/>
    <w:rsid w:val="00687400"/>
  </w:style>
  <w:style w:type="character" w:customStyle="1" w:styleId="Hidden25">
    <w:name w:val="Hidden25"/>
    <w:hidden/>
    <w:rsid w:val="00687400"/>
    <w:rPr>
      <w:rFonts w:ascii="Helvetica" w:hAnsi="Helvetica"/>
      <w:i/>
      <w:color w:val="000000"/>
      <w:position w:val="0"/>
      <w:sz w:val="24"/>
      <w:szCs w:val="24"/>
      <w:em w:val="none"/>
    </w:rPr>
  </w:style>
  <w:style w:type="character" w:customStyle="1" w:styleId="Hidden26">
    <w:name w:val="Hidden26"/>
    <w:hidden/>
    <w:rsid w:val="00687400"/>
    <w:rPr>
      <w:rFonts w:ascii="Helvetica" w:hAnsi="Helvetica"/>
      <w:color w:val="000000"/>
      <w:position w:val="0"/>
      <w:sz w:val="20"/>
      <w:szCs w:val="20"/>
      <w:em w:val="none"/>
    </w:rPr>
  </w:style>
  <w:style w:type="paragraph" w:customStyle="1" w:styleId="DefaultTB">
    <w:name w:val="Default TB"/>
    <w:rsid w:val="00687400"/>
    <w:pPr>
      <w:widowControl w:val="0"/>
      <w:autoSpaceDE w:val="0"/>
      <w:autoSpaceDN w:val="0"/>
      <w:adjustRightInd w:val="0"/>
      <w:spacing w:line="240" w:lineRule="atLeast"/>
    </w:pPr>
    <w:rPr>
      <w:rFonts w:ascii="Helvetica" w:hAnsi="Helvetica"/>
      <w:noProof/>
      <w:color w:val="000000"/>
      <w:sz w:val="24"/>
      <w:szCs w:val="24"/>
    </w:rPr>
  </w:style>
  <w:style w:type="character" w:customStyle="1" w:styleId="Hidden27">
    <w:name w:val="Hidden27"/>
    <w:hidden/>
    <w:rsid w:val="00687400"/>
    <w:rPr>
      <w:rFonts w:ascii="Helvetica" w:hAnsi="Helvetica"/>
      <w:color w:val="000000"/>
      <w:position w:val="0"/>
      <w:sz w:val="20"/>
      <w:szCs w:val="20"/>
      <w:em w:val="none"/>
    </w:rPr>
  </w:style>
  <w:style w:type="character" w:customStyle="1" w:styleId="Hidden28">
    <w:name w:val="Hidden28"/>
    <w:hidden/>
    <w:rsid w:val="00687400"/>
    <w:rPr>
      <w:rFonts w:ascii="Helvetica" w:hAnsi="Helvetica"/>
      <w:b/>
      <w:color w:val="000000"/>
      <w:position w:val="0"/>
      <w:sz w:val="26"/>
      <w:szCs w:val="26"/>
      <w:em w:val="none"/>
    </w:rPr>
  </w:style>
  <w:style w:type="character" w:customStyle="1" w:styleId="Hidden29">
    <w:name w:val="Hidden29"/>
    <w:hidden/>
    <w:rsid w:val="00687400"/>
    <w:rPr>
      <w:rFonts w:ascii="Helvetica" w:hAnsi="Helvetica"/>
      <w:b/>
      <w:color w:val="000000"/>
      <w:position w:val="0"/>
      <w:sz w:val="24"/>
      <w:szCs w:val="24"/>
      <w:em w:val="none"/>
    </w:rPr>
  </w:style>
  <w:style w:type="character" w:customStyle="1" w:styleId="Hidden30">
    <w:name w:val="Hidden30"/>
    <w:hidden/>
    <w:rsid w:val="00687400"/>
    <w:rPr>
      <w:rFonts w:ascii="Helvetica" w:hAnsi="Helvetica"/>
      <w:color w:val="000000"/>
      <w:position w:val="0"/>
      <w:sz w:val="20"/>
      <w:szCs w:val="20"/>
      <w:em w:val="none"/>
    </w:rPr>
  </w:style>
  <w:style w:type="character" w:customStyle="1" w:styleId="Hidden31">
    <w:name w:val="Hidden31"/>
    <w:hidden/>
    <w:rsid w:val="00687400"/>
    <w:rPr>
      <w:rFonts w:ascii="Helvetica" w:hAnsi="Helvetica"/>
      <w:b/>
      <w:color w:val="000000"/>
      <w:position w:val="0"/>
      <w:sz w:val="20"/>
      <w:szCs w:val="20"/>
      <w:em w:val="none"/>
    </w:rPr>
  </w:style>
  <w:style w:type="character" w:customStyle="1" w:styleId="Hidden32">
    <w:name w:val="Hidden32"/>
    <w:hidden/>
    <w:rsid w:val="00687400"/>
    <w:rPr>
      <w:rFonts w:ascii="Helvetica" w:hAnsi="Helvetica"/>
      <w:color w:val="000000"/>
      <w:position w:val="0"/>
      <w:sz w:val="20"/>
      <w:szCs w:val="20"/>
      <w:em w:val="none"/>
    </w:rPr>
  </w:style>
  <w:style w:type="character" w:customStyle="1" w:styleId="Hidden33">
    <w:name w:val="Hidden33"/>
    <w:hidden/>
    <w:rsid w:val="00687400"/>
    <w:rPr>
      <w:rFonts w:ascii="Helvetica" w:hAnsi="Helvetica"/>
      <w:color w:val="000000"/>
      <w:position w:val="0"/>
      <w:sz w:val="24"/>
      <w:szCs w:val="24"/>
      <w:em w:val="none"/>
    </w:rPr>
  </w:style>
  <w:style w:type="character" w:customStyle="1" w:styleId="Hidden34">
    <w:name w:val="Hidden34"/>
    <w:hidden/>
    <w:rsid w:val="00687400"/>
    <w:rPr>
      <w:rFonts w:ascii="Helvetica" w:hAnsi="Helvetica"/>
      <w:color w:val="000000"/>
      <w:position w:val="0"/>
      <w:sz w:val="24"/>
      <w:szCs w:val="24"/>
      <w:em w:val="none"/>
    </w:rPr>
  </w:style>
  <w:style w:type="character" w:customStyle="1" w:styleId="Hidden35">
    <w:name w:val="Hidden35"/>
    <w:hidden/>
    <w:rsid w:val="00687400"/>
    <w:rPr>
      <w:rFonts w:ascii="Helvetica" w:hAnsi="Helvetica"/>
      <w:b/>
      <w:color w:val="000000"/>
      <w:position w:val="0"/>
      <w:sz w:val="24"/>
      <w:szCs w:val="24"/>
      <w:em w:val="none"/>
    </w:rPr>
  </w:style>
  <w:style w:type="character" w:customStyle="1" w:styleId="Hidden36">
    <w:name w:val="Hidden36"/>
    <w:hidden/>
    <w:rsid w:val="00687400"/>
    <w:rPr>
      <w:rFonts w:ascii="Helvetica" w:hAnsi="Helvetica"/>
      <w:b/>
      <w:color w:val="000000"/>
      <w:position w:val="0"/>
      <w:sz w:val="24"/>
      <w:szCs w:val="24"/>
      <w:em w:val="none"/>
    </w:rPr>
  </w:style>
  <w:style w:type="character" w:customStyle="1" w:styleId="Hidden37">
    <w:name w:val="Hidden37"/>
    <w:hidden/>
    <w:rsid w:val="00687400"/>
    <w:rPr>
      <w:rFonts w:ascii="Helvetica" w:hAnsi="Helvetica"/>
      <w:color w:val="000000"/>
      <w:position w:val="0"/>
      <w:sz w:val="28"/>
      <w:szCs w:val="28"/>
      <w:em w:val="none"/>
    </w:rPr>
  </w:style>
  <w:style w:type="character" w:customStyle="1" w:styleId="Hidden38">
    <w:name w:val="Hidden38"/>
    <w:hidden/>
    <w:rsid w:val="00687400"/>
    <w:rPr>
      <w:rFonts w:ascii="Helvetica" w:hAnsi="Helvetica"/>
      <w:color w:val="000000"/>
      <w:position w:val="0"/>
      <w:sz w:val="22"/>
      <w:szCs w:val="22"/>
      <w:em w:val="none"/>
    </w:rPr>
  </w:style>
  <w:style w:type="character" w:customStyle="1" w:styleId="Hidden39">
    <w:name w:val="Hidden39"/>
    <w:hidden/>
    <w:rsid w:val="00687400"/>
    <w:rPr>
      <w:rFonts w:ascii="Helvetica" w:hAnsi="Helvetica"/>
      <w:color w:val="000000"/>
      <w:position w:val="0"/>
      <w:sz w:val="20"/>
      <w:szCs w:val="20"/>
      <w:em w:val="none"/>
    </w:rPr>
  </w:style>
  <w:style w:type="character" w:customStyle="1" w:styleId="Hidden40">
    <w:name w:val="Hidden40"/>
    <w:hidden/>
    <w:rsid w:val="00687400"/>
    <w:rPr>
      <w:rFonts w:ascii="Helvetica" w:hAnsi="Helvetica"/>
      <w:b/>
      <w:i/>
      <w:color w:val="000000"/>
      <w:position w:val="0"/>
      <w:sz w:val="28"/>
      <w:szCs w:val="28"/>
      <w:em w:val="none"/>
    </w:rPr>
  </w:style>
  <w:style w:type="character" w:customStyle="1" w:styleId="Hidden41">
    <w:name w:val="Hidden41"/>
    <w:hidden/>
    <w:rsid w:val="00687400"/>
    <w:rPr>
      <w:rFonts w:ascii="Helvetica" w:hAnsi="Helvetica"/>
      <w:b/>
      <w:color w:val="000000"/>
      <w:position w:val="0"/>
      <w:sz w:val="24"/>
      <w:szCs w:val="24"/>
      <w:em w:val="none"/>
    </w:rPr>
  </w:style>
  <w:style w:type="character" w:customStyle="1" w:styleId="HeaderChar">
    <w:name w:val="Header Char"/>
    <w:link w:val="Header"/>
    <w:uiPriority w:val="99"/>
    <w:rsid w:val="006629F5"/>
    <w:rPr>
      <w:rFonts w:ascii="Helvetica" w:hAnsi="Helvetica"/>
      <w:b/>
      <w:noProof/>
      <w:color w:val="000000"/>
      <w:sz w:val="28"/>
      <w:szCs w:val="28"/>
      <w:lang w:val="en-US" w:eastAsia="en-US"/>
    </w:rPr>
  </w:style>
  <w:style w:type="character" w:customStyle="1" w:styleId="FooterChar">
    <w:name w:val="Footer Char"/>
    <w:link w:val="Footer"/>
    <w:uiPriority w:val="99"/>
    <w:rsid w:val="006629F5"/>
    <w:rPr>
      <w:rFonts w:ascii="Helvetica" w:hAnsi="Helvetica"/>
      <w:i/>
      <w:noProof/>
      <w:color w:val="000000"/>
      <w:sz w:val="24"/>
      <w:szCs w:val="24"/>
      <w:lang w:val="en-US" w:eastAsia="en-US"/>
    </w:rPr>
  </w:style>
  <w:style w:type="paragraph" w:styleId="BalloonText">
    <w:name w:val="Balloon Text"/>
    <w:basedOn w:val="Normal"/>
    <w:link w:val="BalloonTextChar"/>
    <w:uiPriority w:val="99"/>
    <w:semiHidden/>
    <w:unhideWhenUsed/>
    <w:rsid w:val="006629F5"/>
    <w:rPr>
      <w:rFonts w:ascii="Tahoma" w:hAnsi="Tahoma" w:cs="Tahoma"/>
      <w:sz w:val="16"/>
      <w:szCs w:val="16"/>
    </w:rPr>
  </w:style>
  <w:style w:type="character" w:customStyle="1" w:styleId="BalloonTextChar">
    <w:name w:val="Balloon Text Char"/>
    <w:link w:val="BalloonText"/>
    <w:uiPriority w:val="99"/>
    <w:semiHidden/>
    <w:rsid w:val="006629F5"/>
    <w:rPr>
      <w:rFonts w:ascii="Tahoma" w:hAnsi="Tahoma" w:cs="Tahoma"/>
      <w:sz w:val="16"/>
      <w:szCs w:val="16"/>
      <w:lang w:val="en-AU" w:eastAsia="en-US"/>
    </w:rPr>
  </w:style>
  <w:style w:type="paragraph" w:styleId="BodyText">
    <w:name w:val="Body Text"/>
    <w:basedOn w:val="Normal"/>
    <w:link w:val="BodyTextChar"/>
    <w:semiHidden/>
    <w:unhideWhenUsed/>
    <w:rsid w:val="006A112E"/>
    <w:rPr>
      <w:rFonts w:ascii="Arial" w:hAnsi="Arial"/>
      <w:noProof/>
      <w:szCs w:val="20"/>
      <w:lang w:val="en-US"/>
    </w:rPr>
  </w:style>
  <w:style w:type="character" w:customStyle="1" w:styleId="BodyTextChar">
    <w:name w:val="Body Text Char"/>
    <w:link w:val="BodyText"/>
    <w:semiHidden/>
    <w:rsid w:val="006A112E"/>
    <w:rPr>
      <w:rFonts w:ascii="Arial" w:hAnsi="Arial"/>
      <w:noProof/>
      <w:sz w:val="24"/>
      <w:lang w:val="en-US" w:eastAsia="en-US"/>
    </w:rPr>
  </w:style>
  <w:style w:type="paragraph" w:styleId="BodyTextIndent">
    <w:name w:val="Body Text Indent"/>
    <w:basedOn w:val="Normal"/>
    <w:link w:val="BodyTextIndentChar"/>
    <w:uiPriority w:val="99"/>
    <w:semiHidden/>
    <w:unhideWhenUsed/>
    <w:rsid w:val="00C03167"/>
    <w:pPr>
      <w:spacing w:after="120"/>
      <w:ind w:left="283"/>
    </w:pPr>
  </w:style>
  <w:style w:type="character" w:customStyle="1" w:styleId="BodyTextIndentChar">
    <w:name w:val="Body Text Indent Char"/>
    <w:basedOn w:val="DefaultParagraphFont"/>
    <w:link w:val="BodyTextIndent"/>
    <w:uiPriority w:val="99"/>
    <w:semiHidden/>
    <w:rsid w:val="00C03167"/>
    <w:rPr>
      <w:sz w:val="24"/>
      <w:szCs w:val="24"/>
      <w:lang w:val="en-AU"/>
    </w:rPr>
  </w:style>
  <w:style w:type="character" w:customStyle="1" w:styleId="Heading1Char">
    <w:name w:val="Heading 1 Char"/>
    <w:basedOn w:val="DefaultParagraphFont"/>
    <w:link w:val="Heading1"/>
    <w:rsid w:val="00C03167"/>
    <w:rPr>
      <w:rFonts w:ascii="Arial" w:hAnsi="Arial"/>
      <w:b/>
      <w:kern w:val="28"/>
      <w:sz w:val="24"/>
      <w:u w:val="single"/>
      <w:lang w:val="en-GB"/>
    </w:rPr>
  </w:style>
  <w:style w:type="paragraph" w:styleId="ListParagraph">
    <w:name w:val="List Paragraph"/>
    <w:basedOn w:val="Normal"/>
    <w:uiPriority w:val="34"/>
    <w:qFormat/>
    <w:rsid w:val="00C03167"/>
    <w:pPr>
      <w:ind w:left="720"/>
    </w:pPr>
    <w:rPr>
      <w:szCs w:val="20"/>
      <w:lang w:val="en-GB"/>
    </w:rPr>
  </w:style>
  <w:style w:type="paragraph" w:styleId="Title">
    <w:name w:val="Title"/>
    <w:basedOn w:val="Normal"/>
    <w:link w:val="TitleChar"/>
    <w:qFormat/>
    <w:rsid w:val="004C52CC"/>
    <w:pPr>
      <w:jc w:val="center"/>
    </w:pPr>
    <w:rPr>
      <w:szCs w:val="20"/>
      <w:lang w:val="en-NZ"/>
    </w:rPr>
  </w:style>
  <w:style w:type="character" w:customStyle="1" w:styleId="TitleChar">
    <w:name w:val="Title Char"/>
    <w:basedOn w:val="DefaultParagraphFont"/>
    <w:link w:val="Title"/>
    <w:rsid w:val="004C52CC"/>
    <w:rPr>
      <w:sz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704233">
      <w:bodyDiv w:val="1"/>
      <w:marLeft w:val="0"/>
      <w:marRight w:val="0"/>
      <w:marTop w:val="0"/>
      <w:marBottom w:val="0"/>
      <w:divBdr>
        <w:top w:val="none" w:sz="0" w:space="0" w:color="auto"/>
        <w:left w:val="none" w:sz="0" w:space="0" w:color="auto"/>
        <w:bottom w:val="none" w:sz="0" w:space="0" w:color="auto"/>
        <w:right w:val="none" w:sz="0" w:space="0" w:color="auto"/>
      </w:divBdr>
    </w:div>
    <w:div w:id="1941528951">
      <w:bodyDiv w:val="1"/>
      <w:marLeft w:val="0"/>
      <w:marRight w:val="0"/>
      <w:marTop w:val="0"/>
      <w:marBottom w:val="0"/>
      <w:divBdr>
        <w:top w:val="none" w:sz="0" w:space="0" w:color="auto"/>
        <w:left w:val="none" w:sz="0" w:space="0" w:color="auto"/>
        <w:bottom w:val="none" w:sz="0" w:space="0" w:color="auto"/>
        <w:right w:val="none" w:sz="0" w:space="0" w:color="auto"/>
      </w:divBdr>
    </w:div>
    <w:div w:id="1983382640">
      <w:bodyDiv w:val="1"/>
      <w:marLeft w:val="0"/>
      <w:marRight w:val="0"/>
      <w:marTop w:val="0"/>
      <w:marBottom w:val="0"/>
      <w:divBdr>
        <w:top w:val="none" w:sz="0" w:space="0" w:color="auto"/>
        <w:left w:val="none" w:sz="0" w:space="0" w:color="auto"/>
        <w:bottom w:val="none" w:sz="0" w:space="0" w:color="auto"/>
        <w:right w:val="none" w:sz="0" w:space="0" w:color="auto"/>
      </w:divBdr>
    </w:div>
    <w:div w:id="20383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SEXUAL HARASSMENT</vt:lpstr>
    </vt:vector>
  </TitlesOfParts>
  <Company>EF</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HARASSMENT</dc:title>
  <dc:creator>Education Futures Ltd</dc:creator>
  <cp:lastModifiedBy>Windows User</cp:lastModifiedBy>
  <cp:revision>15</cp:revision>
  <dcterms:created xsi:type="dcterms:W3CDTF">2015-02-01T20:27:00Z</dcterms:created>
  <dcterms:modified xsi:type="dcterms:W3CDTF">2018-01-03T00:37:00Z</dcterms:modified>
</cp:coreProperties>
</file>