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C2" w:rsidRPr="002060B4" w:rsidRDefault="002060B4" w:rsidP="002060B4">
      <w:pPr>
        <w:jc w:val="center"/>
        <w:rPr>
          <w:noProof/>
          <w:lang w:val="en-US"/>
        </w:rPr>
      </w:pPr>
      <w:r>
        <w:rPr>
          <w:noProof/>
          <w:lang w:eastAsia="en-NZ"/>
        </w:rPr>
        <w:drawing>
          <wp:inline distT="0" distB="0" distL="0" distR="0" wp14:anchorId="627FC6B4" wp14:editId="5AF6D097">
            <wp:extent cx="2117090" cy="1038225"/>
            <wp:effectExtent l="0" t="0" r="0" b="9525"/>
            <wp:docPr id="1" name="Picture 1" descr="LOGO - 2LINE-RASTER-SHADED-WEL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2LINE-RASTER-SHADED-WELLING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94" w:rsidRDefault="00C3218A" w:rsidP="00B83394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56B86">
        <w:rPr>
          <w:rFonts w:ascii="Arial Black" w:hAnsi="Arial Black"/>
          <w:sz w:val="32"/>
          <w:szCs w:val="32"/>
        </w:rPr>
        <w:t xml:space="preserve">TRUSTEE’S CODE OF BEHAVIOUR </w:t>
      </w:r>
    </w:p>
    <w:p w:rsidR="00C3218A" w:rsidRPr="00CC5AAA" w:rsidRDefault="00C3218A" w:rsidP="00B83394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56B86">
        <w:rPr>
          <w:rFonts w:ascii="Arial Black" w:hAnsi="Arial Black"/>
          <w:sz w:val="32"/>
          <w:szCs w:val="32"/>
        </w:rPr>
        <w:t>PROCEDURE</w:t>
      </w:r>
    </w:p>
    <w:p w:rsidR="00C3218A" w:rsidRPr="002A4705" w:rsidRDefault="00C3218A" w:rsidP="00B83394">
      <w:pPr>
        <w:spacing w:after="0"/>
        <w:rPr>
          <w:rFonts w:asciiTheme="minorHAnsi" w:hAnsiTheme="minorHAnsi"/>
          <w:b/>
          <w:sz w:val="24"/>
          <w:szCs w:val="24"/>
        </w:rPr>
      </w:pPr>
      <w:r w:rsidRPr="002A4705">
        <w:rPr>
          <w:rFonts w:asciiTheme="minorHAnsi" w:hAnsiTheme="minorHAnsi"/>
          <w:b/>
          <w:sz w:val="24"/>
          <w:szCs w:val="24"/>
        </w:rPr>
        <w:t>RATIONALE</w:t>
      </w:r>
      <w:r w:rsidR="00556B86" w:rsidRPr="002A4705">
        <w:rPr>
          <w:rFonts w:asciiTheme="minorHAnsi" w:hAnsiTheme="minorHAnsi"/>
          <w:b/>
          <w:sz w:val="24"/>
          <w:szCs w:val="24"/>
        </w:rPr>
        <w:t>:</w:t>
      </w:r>
    </w:p>
    <w:p w:rsidR="00C3218A" w:rsidRPr="002A4705" w:rsidRDefault="00110B06" w:rsidP="00B83394">
      <w:pPr>
        <w:spacing w:after="0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 xml:space="preserve">The </w:t>
      </w:r>
      <w:r w:rsidRPr="002A4705">
        <w:rPr>
          <w:rFonts w:asciiTheme="minorHAnsi" w:hAnsiTheme="minorHAnsi"/>
          <w:b/>
          <w:sz w:val="24"/>
          <w:szCs w:val="24"/>
        </w:rPr>
        <w:t>Board of Trustees</w:t>
      </w:r>
      <w:r w:rsidR="00C3218A" w:rsidRPr="002A4705">
        <w:rPr>
          <w:rFonts w:asciiTheme="minorHAnsi" w:hAnsiTheme="minorHAnsi"/>
          <w:sz w:val="24"/>
          <w:szCs w:val="24"/>
        </w:rPr>
        <w:t xml:space="preserve"> is committed to ethical conduct in all areas of its responsibilities and authority. </w:t>
      </w:r>
    </w:p>
    <w:p w:rsidR="002A4705" w:rsidRPr="002A4705" w:rsidRDefault="00110B06" w:rsidP="002A4705">
      <w:pPr>
        <w:jc w:val="center"/>
        <w:rPr>
          <w:rFonts w:ascii="Arial Black" w:hAnsi="Arial Black"/>
          <w:sz w:val="24"/>
          <w:szCs w:val="24"/>
          <w:u w:val="single"/>
        </w:rPr>
      </w:pPr>
      <w:r w:rsidRPr="002A4705">
        <w:rPr>
          <w:rFonts w:ascii="Arial Black" w:hAnsi="Arial Black"/>
          <w:sz w:val="24"/>
          <w:szCs w:val="24"/>
          <w:u w:val="single"/>
        </w:rPr>
        <w:t>TRUSTEE</w:t>
      </w:r>
      <w:r w:rsidR="002A4705">
        <w:rPr>
          <w:rFonts w:ascii="Arial Black" w:hAnsi="Arial Black"/>
          <w:sz w:val="24"/>
          <w:szCs w:val="24"/>
          <w:u w:val="single"/>
        </w:rPr>
        <w:t>’S CODE of BEHAVIOUR</w:t>
      </w:r>
    </w:p>
    <w:p w:rsidR="00C3218A" w:rsidRPr="002A4705" w:rsidRDefault="00C3218A" w:rsidP="00B83394">
      <w:pPr>
        <w:spacing w:after="0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Trustees shall:</w:t>
      </w:r>
    </w:p>
    <w:p w:rsidR="00C3218A" w:rsidRPr="002A4705" w:rsidRDefault="00C3218A" w:rsidP="00B8339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Maintain and understand the values and goals of the school</w:t>
      </w:r>
    </w:p>
    <w:p w:rsidR="00C3218A" w:rsidRPr="002A4705" w:rsidRDefault="00C3218A" w:rsidP="00B8339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Ensure the needs of all students and their achievement is paramount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Be loyal to the organisation and its mission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Publicly represent the school in a positive manner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Respect the integrity of the Principal and staff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 xml:space="preserve">Observe the confidentiality of non-public information acquired in their roles as trustees and not disclose to any other persons such information that might be harmful to the school 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Be diligent and attend Board meetings prepared for full and appropriate participation in decision making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Ensure that individual trustees do not act independently of the Board’s decisions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Speak with one voice through its adopted policies</w:t>
      </w:r>
      <w:r w:rsidR="00013DBA" w:rsidRPr="002A4705">
        <w:rPr>
          <w:rFonts w:asciiTheme="minorHAnsi" w:hAnsiTheme="minorHAnsi"/>
          <w:sz w:val="24"/>
          <w:szCs w:val="24"/>
        </w:rPr>
        <w:t>/procedures</w:t>
      </w:r>
      <w:r w:rsidRPr="002A4705">
        <w:rPr>
          <w:rFonts w:asciiTheme="minorHAnsi" w:hAnsiTheme="minorHAnsi"/>
          <w:sz w:val="24"/>
          <w:szCs w:val="24"/>
        </w:rPr>
        <w:t xml:space="preserve"> and ensure that any disagreements with the Board’s </w:t>
      </w:r>
      <w:r w:rsidR="00013DBA" w:rsidRPr="002A4705">
        <w:rPr>
          <w:rFonts w:asciiTheme="minorHAnsi" w:hAnsiTheme="minorHAnsi"/>
          <w:sz w:val="24"/>
          <w:szCs w:val="24"/>
        </w:rPr>
        <w:t>stance are resolved within the B</w:t>
      </w:r>
      <w:r w:rsidRPr="002A4705">
        <w:rPr>
          <w:rFonts w:asciiTheme="minorHAnsi" w:hAnsiTheme="minorHAnsi"/>
          <w:sz w:val="24"/>
          <w:szCs w:val="24"/>
        </w:rPr>
        <w:t>oard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Avoid any conflicts of interest with respect to their fiduciary responsibility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Recognise the lack of authority in any individual trustee or subgroup of the Board in any interaction with the Principal or staff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Recognise that only the Chairperson can speak for the Board</w:t>
      </w:r>
    </w:p>
    <w:p w:rsidR="00C3218A" w:rsidRPr="002A4705" w:rsidRDefault="00C3218A" w:rsidP="00C3218A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Continually self-monitor their individual performance as trustees against policies</w:t>
      </w:r>
      <w:r w:rsidR="00013DBA" w:rsidRPr="002A4705">
        <w:rPr>
          <w:rFonts w:asciiTheme="minorHAnsi" w:hAnsiTheme="minorHAnsi"/>
          <w:sz w:val="24"/>
          <w:szCs w:val="24"/>
        </w:rPr>
        <w:t>/procedures</w:t>
      </w:r>
      <w:r w:rsidR="00756370" w:rsidRPr="002A4705">
        <w:rPr>
          <w:rFonts w:asciiTheme="minorHAnsi" w:hAnsiTheme="minorHAnsi"/>
          <w:sz w:val="24"/>
          <w:szCs w:val="24"/>
        </w:rPr>
        <w:t xml:space="preserve"> and against any other current B</w:t>
      </w:r>
      <w:r w:rsidRPr="002A4705">
        <w:rPr>
          <w:rFonts w:asciiTheme="minorHAnsi" w:hAnsiTheme="minorHAnsi"/>
          <w:sz w:val="24"/>
          <w:szCs w:val="24"/>
        </w:rPr>
        <w:t>oard evaluation tools</w:t>
      </w:r>
    </w:p>
    <w:p w:rsidR="00B83394" w:rsidRDefault="00C3218A" w:rsidP="00B8339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A4705">
        <w:rPr>
          <w:rFonts w:asciiTheme="minorHAnsi" w:hAnsiTheme="minorHAnsi"/>
          <w:sz w:val="24"/>
          <w:szCs w:val="24"/>
        </w:rPr>
        <w:t>Be available to undertake appropriate training</w:t>
      </w:r>
    </w:p>
    <w:p w:rsidR="00B83394" w:rsidRPr="00B83394" w:rsidRDefault="00B83394" w:rsidP="00B83394">
      <w:pPr>
        <w:spacing w:after="0" w:line="240" w:lineRule="auto"/>
        <w:ind w:left="567"/>
        <w:rPr>
          <w:rFonts w:asciiTheme="minorHAnsi" w:hAnsiTheme="minorHAnsi"/>
          <w:b/>
          <w:sz w:val="24"/>
          <w:szCs w:val="24"/>
        </w:rPr>
      </w:pPr>
      <w:r w:rsidRPr="00B83394">
        <w:rPr>
          <w:rFonts w:asciiTheme="minorHAnsi" w:hAnsiTheme="minorHAnsi"/>
          <w:b/>
          <w:sz w:val="24"/>
          <w:szCs w:val="24"/>
        </w:rPr>
        <w:t>Conclusion</w:t>
      </w:r>
    </w:p>
    <w:p w:rsidR="00B83394" w:rsidRPr="00D225C1" w:rsidRDefault="00B83394" w:rsidP="00B83394">
      <w:pPr>
        <w:rPr>
          <w:rFonts w:asciiTheme="minorHAnsi" w:hAnsiTheme="minorHAnsi" w:cs="Arial"/>
          <w:b/>
          <w:color w:val="FF0000"/>
          <w:sz w:val="24"/>
          <w:szCs w:val="24"/>
        </w:rPr>
      </w:pPr>
      <w:r w:rsidRPr="00D225C1">
        <w:rPr>
          <w:rFonts w:asciiTheme="minorHAnsi" w:hAnsiTheme="minorHAnsi" w:cs="Arial"/>
          <w:b/>
          <w:color w:val="FF0000"/>
          <w:sz w:val="24"/>
          <w:szCs w:val="24"/>
        </w:rPr>
        <w:t>In acting as a Trustee the needs of the school come before those of the individual.</w:t>
      </w:r>
    </w:p>
    <w:p w:rsidR="00B83394" w:rsidRPr="002A4705" w:rsidRDefault="00B83394" w:rsidP="00B83394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Theme="minorHAnsi" w:hAnsiTheme="minorHAnsi"/>
          <w:b/>
          <w:i/>
        </w:rPr>
      </w:pPr>
      <w:r w:rsidRPr="002A4705">
        <w:rPr>
          <w:rFonts w:asciiTheme="minorHAnsi" w:hAnsiTheme="minorHAnsi"/>
          <w:b/>
        </w:rPr>
        <w:t xml:space="preserve">Review Responsibility:   </w:t>
      </w:r>
      <w:r w:rsidRPr="002A4705">
        <w:rPr>
          <w:rFonts w:asciiTheme="minorHAnsi" w:hAnsiTheme="minorHAnsi"/>
          <w:b/>
          <w:i/>
        </w:rPr>
        <w:t>BOT Chairperon,Deputy Chairperson, Staff Rep., DP &amp; Principal</w:t>
      </w:r>
    </w:p>
    <w:p w:rsidR="00B83394" w:rsidRPr="002A4705" w:rsidRDefault="00B83394" w:rsidP="00B83394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Theme="minorHAnsi" w:hAnsiTheme="minorHAnsi"/>
          <w:b/>
        </w:rPr>
      </w:pPr>
    </w:p>
    <w:p w:rsidR="00B83394" w:rsidRPr="002A4705" w:rsidRDefault="00B83394" w:rsidP="00B83394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Theme="minorHAnsi" w:hAnsiTheme="minorHAnsi"/>
          <w:b/>
        </w:rPr>
      </w:pPr>
      <w:r w:rsidRPr="002A4705">
        <w:rPr>
          <w:rFonts w:asciiTheme="minorHAnsi" w:hAnsiTheme="minorHAnsi"/>
          <w:b/>
        </w:rPr>
        <w:t>Date Confirmed:</w:t>
      </w:r>
      <w:r w:rsidR="0028651C">
        <w:rPr>
          <w:rFonts w:asciiTheme="minorHAnsi" w:hAnsiTheme="minorHAnsi"/>
          <w:b/>
        </w:rPr>
        <w:t xml:space="preserve"> 14 February 2017</w:t>
      </w:r>
      <w:bookmarkStart w:id="0" w:name="_GoBack"/>
      <w:bookmarkEnd w:id="0"/>
    </w:p>
    <w:p w:rsidR="00B83394" w:rsidRPr="002A4705" w:rsidRDefault="00B83394" w:rsidP="00B83394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Theme="minorHAnsi" w:hAnsiTheme="minorHAnsi"/>
          <w:b/>
        </w:rPr>
      </w:pPr>
    </w:p>
    <w:p w:rsidR="00B83394" w:rsidRPr="002A0AFF" w:rsidRDefault="00B83394" w:rsidP="00B83394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Theme="minorHAnsi" w:hAnsiTheme="minorHAnsi"/>
          <w:b/>
          <w:i/>
        </w:rPr>
      </w:pPr>
      <w:r w:rsidRPr="002A4705">
        <w:rPr>
          <w:rFonts w:asciiTheme="minorHAnsi" w:hAnsiTheme="minorHAnsi"/>
          <w:b/>
        </w:rPr>
        <w:t xml:space="preserve">Board Chairperson: </w:t>
      </w:r>
      <w:r>
        <w:rPr>
          <w:rFonts w:asciiTheme="minorHAnsi" w:hAnsiTheme="minorHAnsi"/>
          <w:b/>
        </w:rPr>
        <w:t>………………………………………………………</w:t>
      </w:r>
    </w:p>
    <w:sectPr w:rsidR="00B83394" w:rsidRPr="002A0AFF" w:rsidSect="00077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32" w:rsidRDefault="00623932" w:rsidP="007C339C">
      <w:pPr>
        <w:spacing w:after="0" w:line="240" w:lineRule="auto"/>
      </w:pPr>
      <w:r>
        <w:separator/>
      </w:r>
    </w:p>
  </w:endnote>
  <w:endnote w:type="continuationSeparator" w:id="0">
    <w:p w:rsidR="00623932" w:rsidRDefault="00623932" w:rsidP="007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3E" w:rsidRDefault="00E5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9C" w:rsidRDefault="000774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51C">
      <w:rPr>
        <w:noProof/>
      </w:rPr>
      <w:t>1</w:t>
    </w:r>
    <w:r>
      <w:rPr>
        <w:noProof/>
      </w:rPr>
      <w:fldChar w:fldCharType="end"/>
    </w:r>
  </w:p>
  <w:p w:rsidR="007C339C" w:rsidRDefault="007C3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3E" w:rsidRDefault="00E54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32" w:rsidRDefault="00623932" w:rsidP="007C339C">
      <w:pPr>
        <w:spacing w:after="0" w:line="240" w:lineRule="auto"/>
      </w:pPr>
      <w:r>
        <w:separator/>
      </w:r>
    </w:p>
  </w:footnote>
  <w:footnote w:type="continuationSeparator" w:id="0">
    <w:p w:rsidR="00623932" w:rsidRDefault="00623932" w:rsidP="007C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3E" w:rsidRDefault="00E5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80" w:rsidRDefault="00077480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7C339C" w:rsidRPr="00640B0C" w:rsidTr="00077480">
      <w:trPr>
        <w:trHeight w:val="405"/>
      </w:trPr>
      <w:tc>
        <w:tcPr>
          <w:tcW w:w="8103" w:type="dxa"/>
        </w:tcPr>
        <w:p w:rsidR="007C339C" w:rsidRPr="00556B86" w:rsidRDefault="00640B0C">
          <w:pPr>
            <w:pStyle w:val="Header"/>
            <w:jc w:val="right"/>
            <w:rPr>
              <w:rFonts w:ascii="Arial Black" w:eastAsia="Times New Roman" w:hAnsi="Arial Black"/>
              <w:b/>
              <w:sz w:val="24"/>
              <w:szCs w:val="24"/>
            </w:rPr>
          </w:pPr>
          <w:r w:rsidRPr="00556B86">
            <w:rPr>
              <w:rFonts w:ascii="Arial Black" w:eastAsia="Times New Roman" w:hAnsi="Arial Black"/>
              <w:b/>
              <w:sz w:val="24"/>
              <w:szCs w:val="24"/>
            </w:rPr>
            <w:t>TRUSTEE'S CODE OF BEHAVIOUR</w:t>
          </w:r>
        </w:p>
      </w:tc>
      <w:tc>
        <w:tcPr>
          <w:tcW w:w="1153" w:type="dxa"/>
        </w:tcPr>
        <w:p w:rsidR="007C339C" w:rsidRPr="00556B86" w:rsidRDefault="00E54B3E" w:rsidP="007C339C">
          <w:pPr>
            <w:pStyle w:val="Header"/>
            <w:rPr>
              <w:rFonts w:ascii="Arial Black" w:eastAsia="Times New Roman" w:hAnsi="Arial Black"/>
              <w:b/>
              <w:bCs/>
              <w:color w:val="4F81BD"/>
              <w:sz w:val="24"/>
              <w:szCs w:val="24"/>
            </w:rPr>
          </w:pPr>
          <w:r>
            <w:rPr>
              <w:rFonts w:ascii="Arial Black" w:eastAsia="Times New Roman" w:hAnsi="Arial Black"/>
              <w:b/>
              <w:bCs/>
              <w:sz w:val="24"/>
              <w:szCs w:val="24"/>
            </w:rPr>
            <w:t>6.01</w:t>
          </w:r>
        </w:p>
      </w:tc>
    </w:tr>
  </w:tbl>
  <w:p w:rsidR="007C339C" w:rsidRDefault="007C3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3E" w:rsidRDefault="00E5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B1A"/>
    <w:multiLevelType w:val="singleLevel"/>
    <w:tmpl w:val="B0066AA2"/>
    <w:lvl w:ilvl="0">
      <w:start w:val="5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9C93F09"/>
    <w:multiLevelType w:val="hybridMultilevel"/>
    <w:tmpl w:val="1A1E43CC"/>
    <w:lvl w:ilvl="0" w:tplc="1EEE1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1368"/>
    <w:multiLevelType w:val="hybridMultilevel"/>
    <w:tmpl w:val="EC74B24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0712"/>
    <w:multiLevelType w:val="hybridMultilevel"/>
    <w:tmpl w:val="F8CC3AD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13E4"/>
    <w:multiLevelType w:val="hybridMultilevel"/>
    <w:tmpl w:val="8F52A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1B02"/>
    <w:multiLevelType w:val="hybridMultilevel"/>
    <w:tmpl w:val="C1C2C3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D0"/>
    <w:rsid w:val="0001178C"/>
    <w:rsid w:val="00013DBA"/>
    <w:rsid w:val="00077480"/>
    <w:rsid w:val="000B1B14"/>
    <w:rsid w:val="000C5A7E"/>
    <w:rsid w:val="000D0FFC"/>
    <w:rsid w:val="000D5444"/>
    <w:rsid w:val="00110B06"/>
    <w:rsid w:val="001304FA"/>
    <w:rsid w:val="0015203C"/>
    <w:rsid w:val="00156793"/>
    <w:rsid w:val="001C7CAA"/>
    <w:rsid w:val="001E06D8"/>
    <w:rsid w:val="002060B4"/>
    <w:rsid w:val="002807C7"/>
    <w:rsid w:val="0028651C"/>
    <w:rsid w:val="002A0AFF"/>
    <w:rsid w:val="002A4705"/>
    <w:rsid w:val="002B2341"/>
    <w:rsid w:val="002F1A9D"/>
    <w:rsid w:val="00332FDE"/>
    <w:rsid w:val="00423F7D"/>
    <w:rsid w:val="004850C2"/>
    <w:rsid w:val="004B7AC7"/>
    <w:rsid w:val="004D40E4"/>
    <w:rsid w:val="00556B86"/>
    <w:rsid w:val="00594B3C"/>
    <w:rsid w:val="005966D3"/>
    <w:rsid w:val="005C6164"/>
    <w:rsid w:val="005E4B16"/>
    <w:rsid w:val="00623932"/>
    <w:rsid w:val="00640B0C"/>
    <w:rsid w:val="006445FD"/>
    <w:rsid w:val="0069019A"/>
    <w:rsid w:val="006B7652"/>
    <w:rsid w:val="007546D9"/>
    <w:rsid w:val="00756370"/>
    <w:rsid w:val="00771FD9"/>
    <w:rsid w:val="00787C48"/>
    <w:rsid w:val="00790F22"/>
    <w:rsid w:val="007969AD"/>
    <w:rsid w:val="007C339C"/>
    <w:rsid w:val="007D43F5"/>
    <w:rsid w:val="007D4C35"/>
    <w:rsid w:val="00832ACE"/>
    <w:rsid w:val="008A7FBC"/>
    <w:rsid w:val="008B5ACB"/>
    <w:rsid w:val="008B7BBE"/>
    <w:rsid w:val="008D0201"/>
    <w:rsid w:val="008D58F9"/>
    <w:rsid w:val="00924EC2"/>
    <w:rsid w:val="00935DA4"/>
    <w:rsid w:val="00951E42"/>
    <w:rsid w:val="009C54F1"/>
    <w:rsid w:val="009D1BF5"/>
    <w:rsid w:val="009E6FFF"/>
    <w:rsid w:val="00A3036C"/>
    <w:rsid w:val="00A31C81"/>
    <w:rsid w:val="00A61A9A"/>
    <w:rsid w:val="00AB4AA4"/>
    <w:rsid w:val="00B26B98"/>
    <w:rsid w:val="00B42D5A"/>
    <w:rsid w:val="00B83394"/>
    <w:rsid w:val="00B921A7"/>
    <w:rsid w:val="00BE0FC0"/>
    <w:rsid w:val="00C11E93"/>
    <w:rsid w:val="00C1467B"/>
    <w:rsid w:val="00C3218A"/>
    <w:rsid w:val="00C32426"/>
    <w:rsid w:val="00C470FB"/>
    <w:rsid w:val="00CB6A18"/>
    <w:rsid w:val="00CC5AAA"/>
    <w:rsid w:val="00CD7253"/>
    <w:rsid w:val="00D225C1"/>
    <w:rsid w:val="00D31FE8"/>
    <w:rsid w:val="00D41A97"/>
    <w:rsid w:val="00D65A66"/>
    <w:rsid w:val="00D80319"/>
    <w:rsid w:val="00D97D96"/>
    <w:rsid w:val="00DE40CD"/>
    <w:rsid w:val="00E27A9A"/>
    <w:rsid w:val="00E54B3E"/>
    <w:rsid w:val="00E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A884"/>
  <w15:docId w15:val="{7C203CCF-D0BB-4B0D-98B6-2FF8244F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C7"/>
    <w:pPr>
      <w:spacing w:after="200" w:line="276" w:lineRule="auto"/>
    </w:pPr>
    <w:rPr>
      <w:sz w:val="22"/>
      <w:szCs w:val="22"/>
      <w:lang w:val="en-N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47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2FD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3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33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3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339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39C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A4705"/>
    <w:rPr>
      <w:rFonts w:ascii="Arial" w:eastAsia="Times New Roman" w:hAnsi="Arial" w:cs="Arial"/>
      <w:b/>
      <w:bCs/>
      <w:sz w:val="26"/>
      <w:szCs w:val="26"/>
      <w:lang w:val="en-NZ" w:eastAsia="en-NZ"/>
    </w:rPr>
  </w:style>
  <w:style w:type="paragraph" w:styleId="ListParagraph">
    <w:name w:val="List Paragraph"/>
    <w:basedOn w:val="Normal"/>
    <w:uiPriority w:val="34"/>
    <w:qFormat/>
    <w:rsid w:val="00B26B98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7D43F5"/>
    <w:pPr>
      <w:spacing w:after="0" w:line="240" w:lineRule="auto"/>
      <w:ind w:right="142"/>
    </w:pPr>
    <w:rPr>
      <w:rFonts w:ascii="Comic Sans MS" w:eastAsia="Times New Roman" w:hAnsi="Comic Sans MS"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7D43F5"/>
    <w:rPr>
      <w:rFonts w:ascii="Comic Sans MS" w:eastAsia="Times New Roman" w:hAnsi="Comic Sans MS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6.05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Trustee's Code of Behaviour</vt:lpstr>
      <vt:lpstr>        Board Commitments:</vt:lpstr>
      <vt:lpstr>        Trustee Commitments:</vt:lpstr>
      <vt:lpstr>        Conclusion</vt:lpstr>
      <vt:lpstr>        </vt:lpstr>
    </vt:vector>
  </TitlesOfParts>
  <Company>EF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Trustee's Code of Behaviour</dc:title>
  <dc:creator>Education Futures Ltd</dc:creator>
  <cp:lastModifiedBy>Windows User</cp:lastModifiedBy>
  <cp:revision>14</cp:revision>
  <cp:lastPrinted>2013-05-03T03:51:00Z</cp:lastPrinted>
  <dcterms:created xsi:type="dcterms:W3CDTF">2015-02-02T01:07:00Z</dcterms:created>
  <dcterms:modified xsi:type="dcterms:W3CDTF">2018-01-03T01:01:00Z</dcterms:modified>
</cp:coreProperties>
</file>