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8E" w:rsidRDefault="002D7E8E" w:rsidP="00CC5AAA">
      <w:pPr>
        <w:jc w:val="center"/>
        <w:rPr>
          <w:rFonts w:ascii="Arial Black" w:hAnsi="Arial Black"/>
          <w:sz w:val="32"/>
          <w:szCs w:val="32"/>
        </w:rPr>
      </w:pPr>
      <w:r>
        <w:rPr>
          <w:noProof/>
          <w:lang w:eastAsia="en-NZ"/>
        </w:rPr>
        <w:drawing>
          <wp:inline distT="0" distB="0" distL="0" distR="0" wp14:anchorId="73108959" wp14:editId="1D0AD163">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9">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276DF7" w:rsidRDefault="00276DF7" w:rsidP="00CC5AAA">
      <w:pPr>
        <w:jc w:val="center"/>
        <w:rPr>
          <w:rFonts w:ascii="Arial Black" w:hAnsi="Arial Black"/>
          <w:sz w:val="32"/>
          <w:szCs w:val="32"/>
        </w:rPr>
      </w:pPr>
      <w:r>
        <w:rPr>
          <w:rFonts w:ascii="Arial Black" w:hAnsi="Arial Black"/>
          <w:sz w:val="32"/>
          <w:szCs w:val="32"/>
        </w:rPr>
        <w:t>BOARD GOVERNANCE</w:t>
      </w:r>
    </w:p>
    <w:p w:rsidR="00C3218A" w:rsidRPr="00CC5AAA" w:rsidRDefault="00C3218A" w:rsidP="00CC5AAA">
      <w:pPr>
        <w:jc w:val="center"/>
        <w:rPr>
          <w:rFonts w:ascii="Arial Black" w:hAnsi="Arial Black"/>
          <w:sz w:val="32"/>
          <w:szCs w:val="32"/>
        </w:rPr>
      </w:pPr>
      <w:r w:rsidRPr="00556B86">
        <w:rPr>
          <w:rFonts w:ascii="Arial Black" w:hAnsi="Arial Black"/>
          <w:sz w:val="32"/>
          <w:szCs w:val="32"/>
        </w:rPr>
        <w:t>PROCEDURE</w:t>
      </w:r>
    </w:p>
    <w:p w:rsidR="00C3218A" w:rsidRPr="002A4705" w:rsidRDefault="00C3218A" w:rsidP="00C3218A">
      <w:pPr>
        <w:rPr>
          <w:rFonts w:asciiTheme="minorHAnsi" w:hAnsiTheme="minorHAnsi"/>
          <w:b/>
          <w:sz w:val="24"/>
          <w:szCs w:val="24"/>
        </w:rPr>
      </w:pPr>
      <w:r w:rsidRPr="002A4705">
        <w:rPr>
          <w:rFonts w:asciiTheme="minorHAnsi" w:hAnsiTheme="minorHAnsi"/>
          <w:b/>
          <w:sz w:val="24"/>
          <w:szCs w:val="24"/>
        </w:rPr>
        <w:t>RATIONALE</w:t>
      </w:r>
      <w:r w:rsidR="00556B86" w:rsidRPr="002A4705">
        <w:rPr>
          <w:rFonts w:asciiTheme="minorHAnsi" w:hAnsiTheme="minorHAnsi"/>
          <w:b/>
          <w:sz w:val="24"/>
          <w:szCs w:val="24"/>
        </w:rPr>
        <w:t>:</w:t>
      </w:r>
    </w:p>
    <w:p w:rsidR="00C3218A" w:rsidRPr="002A4705" w:rsidRDefault="00110B06" w:rsidP="00C3218A">
      <w:pPr>
        <w:rPr>
          <w:rFonts w:asciiTheme="minorHAnsi" w:hAnsiTheme="minorHAnsi"/>
          <w:sz w:val="24"/>
          <w:szCs w:val="24"/>
        </w:rPr>
      </w:pPr>
      <w:r w:rsidRPr="002A4705">
        <w:rPr>
          <w:rFonts w:asciiTheme="minorHAnsi" w:hAnsiTheme="minorHAnsi"/>
          <w:sz w:val="24"/>
          <w:szCs w:val="24"/>
        </w:rPr>
        <w:t xml:space="preserve">The </w:t>
      </w:r>
      <w:r w:rsidRPr="002A4705">
        <w:rPr>
          <w:rFonts w:asciiTheme="minorHAnsi" w:hAnsiTheme="minorHAnsi"/>
          <w:b/>
          <w:sz w:val="24"/>
          <w:szCs w:val="24"/>
        </w:rPr>
        <w:t>Board of Trustees</w:t>
      </w:r>
      <w:r w:rsidR="00C3218A" w:rsidRPr="002A4705">
        <w:rPr>
          <w:rFonts w:asciiTheme="minorHAnsi" w:hAnsiTheme="minorHAnsi"/>
          <w:sz w:val="24"/>
          <w:szCs w:val="24"/>
        </w:rPr>
        <w:t xml:space="preserve"> is committed to </w:t>
      </w:r>
      <w:r w:rsidR="00785D33">
        <w:rPr>
          <w:rFonts w:asciiTheme="minorHAnsi" w:hAnsiTheme="minorHAnsi"/>
          <w:sz w:val="24"/>
          <w:szCs w:val="24"/>
        </w:rPr>
        <w:t xml:space="preserve">Governance and </w:t>
      </w:r>
      <w:r w:rsidR="00C3218A" w:rsidRPr="002A4705">
        <w:rPr>
          <w:rFonts w:asciiTheme="minorHAnsi" w:hAnsiTheme="minorHAnsi"/>
          <w:sz w:val="24"/>
          <w:szCs w:val="24"/>
        </w:rPr>
        <w:t xml:space="preserve">ethical conduct in all areas of its responsibilities and authority. </w:t>
      </w:r>
    </w:p>
    <w:p w:rsidR="00785D33" w:rsidRPr="00785D33" w:rsidRDefault="00785D33" w:rsidP="002D7E8E">
      <w:pPr>
        <w:pStyle w:val="Heading2"/>
        <w:spacing w:before="0"/>
        <w:ind w:right="-7"/>
        <w:rPr>
          <w:rFonts w:asciiTheme="minorHAnsi" w:hAnsiTheme="minorHAnsi"/>
          <w:color w:val="auto"/>
          <w:sz w:val="24"/>
          <w:szCs w:val="24"/>
          <w:u w:val="single"/>
        </w:rPr>
      </w:pPr>
      <w:r w:rsidRPr="00785D33">
        <w:rPr>
          <w:rFonts w:asciiTheme="minorHAnsi" w:hAnsiTheme="minorHAnsi"/>
          <w:color w:val="auto"/>
          <w:sz w:val="24"/>
          <w:szCs w:val="24"/>
        </w:rPr>
        <w:t>GUIDELINES</w:t>
      </w:r>
    </w:p>
    <w:p w:rsidR="002D7E8E" w:rsidRDefault="00785D33" w:rsidP="002D7E8E">
      <w:pPr>
        <w:pStyle w:val="Heading2"/>
        <w:spacing w:before="0"/>
        <w:ind w:right="-7"/>
        <w:jc w:val="center"/>
        <w:rPr>
          <w:rFonts w:ascii="Arial Black" w:hAnsi="Arial Black"/>
          <w:color w:val="auto"/>
          <w:szCs w:val="24"/>
        </w:rPr>
      </w:pPr>
      <w:r w:rsidRPr="00785D33">
        <w:rPr>
          <w:rFonts w:ascii="Arial Black" w:hAnsi="Arial Black"/>
          <w:color w:val="auto"/>
          <w:szCs w:val="24"/>
        </w:rPr>
        <w:t>GOVERNANCE FUNCTION</w:t>
      </w:r>
    </w:p>
    <w:p w:rsidR="00785D33" w:rsidRPr="002D7E8E" w:rsidRDefault="002D7E8E" w:rsidP="002D7E8E">
      <w:pPr>
        <w:pStyle w:val="Heading2"/>
        <w:spacing w:before="0"/>
        <w:ind w:right="-7"/>
        <w:jc w:val="center"/>
        <w:rPr>
          <w:rFonts w:asciiTheme="minorHAnsi" w:hAnsiTheme="minorHAnsi"/>
          <w:i/>
          <w:color w:val="auto"/>
          <w:szCs w:val="24"/>
        </w:rPr>
      </w:pPr>
      <w:r w:rsidRPr="002D7E8E">
        <w:rPr>
          <w:rFonts w:asciiTheme="minorHAnsi" w:hAnsiTheme="minorHAnsi"/>
          <w:i/>
          <w:color w:val="auto"/>
          <w:sz w:val="24"/>
          <w:szCs w:val="24"/>
        </w:rPr>
        <w:t>(F</w:t>
      </w:r>
      <w:r w:rsidR="00785D33" w:rsidRPr="002D7E8E">
        <w:rPr>
          <w:rFonts w:asciiTheme="minorHAnsi" w:hAnsiTheme="minorHAnsi"/>
          <w:i/>
          <w:color w:val="auto"/>
          <w:sz w:val="24"/>
          <w:szCs w:val="24"/>
        </w:rPr>
        <w:t>unctions of Boards via the Acts, NAGS, NEGS, Code of Con</w:t>
      </w:r>
      <w:r w:rsidRPr="002D7E8E">
        <w:rPr>
          <w:rFonts w:asciiTheme="minorHAnsi" w:hAnsiTheme="minorHAnsi"/>
          <w:i/>
          <w:color w:val="auto"/>
          <w:sz w:val="24"/>
          <w:szCs w:val="24"/>
        </w:rPr>
        <w:t>duct, Trustee’s Roles</w:t>
      </w:r>
      <w:r w:rsidR="00785D33" w:rsidRPr="002D7E8E">
        <w:rPr>
          <w:rFonts w:asciiTheme="minorHAnsi" w:hAnsiTheme="minorHAnsi"/>
          <w:i/>
          <w:color w:val="auto"/>
          <w:sz w:val="24"/>
          <w:szCs w:val="24"/>
        </w:rPr>
        <w:t>)</w:t>
      </w:r>
    </w:p>
    <w:p w:rsidR="00785D33" w:rsidRDefault="00785D33" w:rsidP="00785D33">
      <w:pPr>
        <w:numPr>
          <w:ilvl w:val="0"/>
          <w:numId w:val="7"/>
        </w:numPr>
        <w:spacing w:after="0" w:line="240" w:lineRule="auto"/>
        <w:ind w:right="-7"/>
        <w:rPr>
          <w:sz w:val="24"/>
          <w:szCs w:val="24"/>
        </w:rPr>
      </w:pPr>
      <w:r w:rsidRPr="00785D33">
        <w:rPr>
          <w:sz w:val="24"/>
          <w:szCs w:val="24"/>
        </w:rPr>
        <w:t xml:space="preserve">The governance function of the Board of Trustees is to set policy direction for the school and to monitor how those policies or directions are being met. </w:t>
      </w:r>
    </w:p>
    <w:p w:rsidR="00785D33" w:rsidRDefault="00785D33" w:rsidP="00785D33">
      <w:pPr>
        <w:numPr>
          <w:ilvl w:val="0"/>
          <w:numId w:val="7"/>
        </w:numPr>
        <w:spacing w:after="0" w:line="240" w:lineRule="auto"/>
        <w:ind w:right="-7"/>
        <w:rPr>
          <w:sz w:val="24"/>
          <w:szCs w:val="24"/>
        </w:rPr>
      </w:pPr>
      <w:r w:rsidRPr="00785D33">
        <w:rPr>
          <w:sz w:val="24"/>
          <w:szCs w:val="24"/>
        </w:rPr>
        <w:t xml:space="preserve"> The Board is fundamentally responsible, through its Charter obligations and its policies, for ensuring that the school meets all statutory requirements as they relate to schools. </w:t>
      </w:r>
    </w:p>
    <w:p w:rsidR="00785D33" w:rsidRPr="00785D33" w:rsidRDefault="00785D33" w:rsidP="00785D33">
      <w:pPr>
        <w:numPr>
          <w:ilvl w:val="0"/>
          <w:numId w:val="7"/>
        </w:numPr>
        <w:spacing w:after="0" w:line="240" w:lineRule="auto"/>
        <w:ind w:right="-7"/>
        <w:rPr>
          <w:sz w:val="24"/>
          <w:szCs w:val="24"/>
        </w:rPr>
      </w:pPr>
      <w:r w:rsidRPr="00785D33">
        <w:rPr>
          <w:sz w:val="24"/>
          <w:szCs w:val="24"/>
        </w:rPr>
        <w:t xml:space="preserve"> The National Administration Guidelines direct Boards in how they are to implement the government goals (NEGs – National Education Goals) sets for schools.</w:t>
      </w:r>
    </w:p>
    <w:p w:rsidR="00785D33" w:rsidRPr="00785D33" w:rsidRDefault="00785D33" w:rsidP="00785D33">
      <w:pPr>
        <w:numPr>
          <w:ilvl w:val="0"/>
          <w:numId w:val="7"/>
        </w:numPr>
        <w:spacing w:after="0" w:line="240" w:lineRule="auto"/>
        <w:ind w:right="-7"/>
        <w:rPr>
          <w:sz w:val="24"/>
          <w:szCs w:val="24"/>
        </w:rPr>
      </w:pPr>
      <w:r w:rsidRPr="00785D33">
        <w:rPr>
          <w:sz w:val="24"/>
          <w:szCs w:val="24"/>
        </w:rPr>
        <w:t>Planning how this governance is to be done, therefore, is a major task for Boards, in conjunction with the Principal and school staff.</w:t>
      </w:r>
    </w:p>
    <w:p w:rsidR="00785D33" w:rsidRPr="00785D33" w:rsidRDefault="00785D33" w:rsidP="00785D33">
      <w:pPr>
        <w:numPr>
          <w:ilvl w:val="0"/>
          <w:numId w:val="7"/>
        </w:numPr>
        <w:spacing w:after="0" w:line="240" w:lineRule="auto"/>
        <w:ind w:right="-7"/>
        <w:rPr>
          <w:sz w:val="24"/>
          <w:szCs w:val="24"/>
        </w:rPr>
      </w:pPr>
      <w:r w:rsidRPr="00785D33">
        <w:rPr>
          <w:sz w:val="24"/>
          <w:szCs w:val="24"/>
        </w:rPr>
        <w:t xml:space="preserve">The Board, having established its mission statement in the Charter then needs to determine how it will set about deciding upon the goals to be aimed at and what actions it requires, in their operational functions, of the school’s management.  </w:t>
      </w:r>
    </w:p>
    <w:p w:rsidR="00785D33" w:rsidRPr="00785D33" w:rsidRDefault="00785D33" w:rsidP="00785D33">
      <w:pPr>
        <w:numPr>
          <w:ilvl w:val="0"/>
          <w:numId w:val="7"/>
        </w:numPr>
        <w:spacing w:after="0" w:line="240" w:lineRule="auto"/>
        <w:ind w:right="-7"/>
        <w:rPr>
          <w:sz w:val="24"/>
          <w:szCs w:val="24"/>
        </w:rPr>
      </w:pPr>
      <w:r w:rsidRPr="00785D33">
        <w:rPr>
          <w:sz w:val="24"/>
          <w:szCs w:val="24"/>
        </w:rPr>
        <w:t>The Board will monitor and review how its plans are being achieved.</w:t>
      </w:r>
    </w:p>
    <w:p w:rsidR="00785D33" w:rsidRPr="00785D33" w:rsidRDefault="00785D33" w:rsidP="00785D33">
      <w:pPr>
        <w:numPr>
          <w:ilvl w:val="0"/>
          <w:numId w:val="8"/>
        </w:numPr>
        <w:spacing w:after="0" w:line="240" w:lineRule="auto"/>
        <w:ind w:right="-7"/>
        <w:rPr>
          <w:sz w:val="24"/>
          <w:szCs w:val="24"/>
        </w:rPr>
      </w:pPr>
      <w:r w:rsidRPr="00785D33">
        <w:rPr>
          <w:sz w:val="24"/>
          <w:szCs w:val="24"/>
        </w:rPr>
        <w:t xml:space="preserve">Throughout the whole Governance exercise it is the Board’s responsibility to maintain a level of understanding of its </w:t>
      </w:r>
      <w:r w:rsidRPr="00785D33">
        <w:rPr>
          <w:b/>
          <w:sz w:val="24"/>
          <w:szCs w:val="24"/>
        </w:rPr>
        <w:t>governance (administration) role</w:t>
      </w:r>
      <w:r w:rsidRPr="00785D33">
        <w:rPr>
          <w:sz w:val="24"/>
          <w:szCs w:val="24"/>
        </w:rPr>
        <w:t xml:space="preserve">.   </w:t>
      </w:r>
    </w:p>
    <w:p w:rsidR="00785D33" w:rsidRPr="00785D33" w:rsidRDefault="00785D33" w:rsidP="00785D33">
      <w:pPr>
        <w:numPr>
          <w:ilvl w:val="0"/>
          <w:numId w:val="8"/>
        </w:numPr>
        <w:spacing w:after="0" w:line="240" w:lineRule="auto"/>
        <w:ind w:right="-7"/>
        <w:rPr>
          <w:sz w:val="24"/>
          <w:szCs w:val="24"/>
        </w:rPr>
      </w:pPr>
      <w:r w:rsidRPr="00785D33">
        <w:rPr>
          <w:sz w:val="24"/>
          <w:szCs w:val="24"/>
        </w:rPr>
        <w:t xml:space="preserve">The Board </w:t>
      </w:r>
      <w:r w:rsidRPr="00785D33">
        <w:rPr>
          <w:b/>
          <w:sz w:val="24"/>
          <w:szCs w:val="24"/>
        </w:rPr>
        <w:t>does not have to get involved in the management functions</w:t>
      </w:r>
      <w:r w:rsidRPr="00785D33">
        <w:rPr>
          <w:sz w:val="24"/>
          <w:szCs w:val="24"/>
        </w:rPr>
        <w:t xml:space="preserve"> of the school. </w:t>
      </w:r>
    </w:p>
    <w:p w:rsidR="00785D33" w:rsidRPr="00785D33" w:rsidRDefault="00785D33" w:rsidP="00785D33">
      <w:pPr>
        <w:numPr>
          <w:ilvl w:val="0"/>
          <w:numId w:val="8"/>
        </w:numPr>
        <w:spacing w:after="0" w:line="240" w:lineRule="auto"/>
        <w:ind w:right="-7"/>
        <w:rPr>
          <w:b/>
          <w:sz w:val="24"/>
          <w:szCs w:val="24"/>
        </w:rPr>
      </w:pPr>
      <w:r w:rsidRPr="00785D33">
        <w:rPr>
          <w:sz w:val="24"/>
          <w:szCs w:val="24"/>
        </w:rPr>
        <w:t xml:space="preserve">The </w:t>
      </w:r>
      <w:r w:rsidRPr="00785D33">
        <w:rPr>
          <w:b/>
          <w:sz w:val="24"/>
          <w:szCs w:val="24"/>
        </w:rPr>
        <w:t>day to day management is the responsibility of the Principal and staff.</w:t>
      </w:r>
    </w:p>
    <w:p w:rsidR="00785D33" w:rsidRPr="002D7E8E" w:rsidRDefault="00785D33" w:rsidP="002D7E8E">
      <w:pPr>
        <w:numPr>
          <w:ilvl w:val="0"/>
          <w:numId w:val="8"/>
        </w:numPr>
        <w:spacing w:after="0" w:line="240" w:lineRule="auto"/>
        <w:ind w:right="142"/>
        <w:rPr>
          <w:sz w:val="24"/>
          <w:szCs w:val="24"/>
        </w:rPr>
      </w:pPr>
      <w:r w:rsidRPr="00785D33">
        <w:rPr>
          <w:sz w:val="24"/>
          <w:szCs w:val="24"/>
        </w:rPr>
        <w:t xml:space="preserve">Much of what is required of Boards in governance according to the NAGs may be readily dealt with by </w:t>
      </w:r>
      <w:r w:rsidRPr="00785D33">
        <w:rPr>
          <w:b/>
          <w:sz w:val="24"/>
          <w:szCs w:val="24"/>
        </w:rPr>
        <w:t>setting policies and delegating procedures to the Principal</w:t>
      </w:r>
      <w:r w:rsidRPr="00785D33">
        <w:rPr>
          <w:sz w:val="24"/>
          <w:szCs w:val="24"/>
        </w:rPr>
        <w:t xml:space="preserve"> who would provide regular reports to the Board. </w:t>
      </w:r>
    </w:p>
    <w:p w:rsidR="00785D33" w:rsidRPr="002D7E8E" w:rsidRDefault="00785D33" w:rsidP="002D7E8E">
      <w:pPr>
        <w:pStyle w:val="ListParagraph"/>
        <w:spacing w:after="0" w:line="240" w:lineRule="auto"/>
        <w:ind w:left="1440" w:right="-7"/>
        <w:rPr>
          <w:b/>
          <w:i/>
          <w:sz w:val="24"/>
          <w:szCs w:val="24"/>
        </w:rPr>
      </w:pPr>
      <w:r w:rsidRPr="002D7E8E">
        <w:rPr>
          <w:b/>
          <w:i/>
          <w:sz w:val="24"/>
          <w:szCs w:val="24"/>
        </w:rPr>
        <w:t xml:space="preserve">It is common for a Board to use a facilitator who may be an outside consultant, or the school’s Principal to guide them.  </w:t>
      </w:r>
    </w:p>
    <w:p w:rsidR="00785D33" w:rsidRPr="002D7E8E" w:rsidRDefault="00785D33" w:rsidP="00785D33">
      <w:pPr>
        <w:ind w:left="360" w:right="-431"/>
        <w:jc w:val="center"/>
        <w:rPr>
          <w:rFonts w:ascii="Arial Black" w:hAnsi="Arial Black"/>
          <w:b/>
          <w:i/>
          <w:sz w:val="24"/>
          <w:szCs w:val="24"/>
        </w:rPr>
      </w:pPr>
    </w:p>
    <w:p w:rsidR="00785D33" w:rsidRPr="00785D33" w:rsidRDefault="00785D33" w:rsidP="00785D33">
      <w:pPr>
        <w:ind w:left="360" w:right="-431"/>
        <w:jc w:val="center"/>
        <w:rPr>
          <w:rFonts w:ascii="Arial Black" w:hAnsi="Arial Black"/>
          <w:b/>
          <w:sz w:val="24"/>
          <w:szCs w:val="24"/>
        </w:rPr>
      </w:pPr>
      <w:r w:rsidRPr="00785D33">
        <w:rPr>
          <w:rFonts w:ascii="Arial Black" w:hAnsi="Arial Black"/>
          <w:b/>
          <w:sz w:val="24"/>
          <w:szCs w:val="24"/>
        </w:rPr>
        <w:lastRenderedPageBreak/>
        <w:t>BOARD GOVERNANCE and STRUCTURE</w:t>
      </w:r>
    </w:p>
    <w:p w:rsidR="00785D33" w:rsidRPr="00785D33" w:rsidRDefault="00785D33" w:rsidP="00785D33">
      <w:pPr>
        <w:pStyle w:val="BodyText2"/>
        <w:spacing w:after="0" w:line="240" w:lineRule="auto"/>
        <w:ind w:left="644"/>
        <w:rPr>
          <w:sz w:val="24"/>
          <w:szCs w:val="24"/>
        </w:rPr>
      </w:pPr>
      <w:r w:rsidRPr="00785D33">
        <w:rPr>
          <w:sz w:val="24"/>
          <w:szCs w:val="24"/>
        </w:rPr>
        <w:t>There is no set structure a Board must follow to conduct its business and there are many approaches taken by Boards.  Any structure in fact can work for an organisation. It is simply a device for carrying out that organisation’s functions as effectively as possible.</w:t>
      </w:r>
    </w:p>
    <w:p w:rsidR="00785D33" w:rsidRPr="00785D33" w:rsidRDefault="00785D33" w:rsidP="00785D33">
      <w:pPr>
        <w:jc w:val="center"/>
        <w:rPr>
          <w:b/>
          <w:sz w:val="24"/>
          <w:szCs w:val="24"/>
        </w:rPr>
      </w:pPr>
      <w:r w:rsidRPr="00785D33">
        <w:rPr>
          <w:b/>
          <w:sz w:val="24"/>
          <w:szCs w:val="24"/>
        </w:rPr>
        <w:t xml:space="preserve">The Board’s main Governance business is that outlined in the regulations which outline its responsibilities, namely through the </w:t>
      </w:r>
      <w:r w:rsidRPr="00785D33">
        <w:rPr>
          <w:b/>
          <w:i/>
          <w:sz w:val="24"/>
          <w:szCs w:val="24"/>
        </w:rPr>
        <w:t>NAGs.</w:t>
      </w:r>
      <w:r w:rsidRPr="00785D33">
        <w:rPr>
          <w:b/>
          <w:sz w:val="24"/>
          <w:szCs w:val="24"/>
        </w:rPr>
        <w:t xml:space="preserve"> </w:t>
      </w:r>
    </w:p>
    <w:p w:rsidR="00785D33" w:rsidRPr="00785D33" w:rsidRDefault="00785D33" w:rsidP="00785D33">
      <w:pPr>
        <w:jc w:val="center"/>
        <w:rPr>
          <w:b/>
          <w:sz w:val="24"/>
          <w:szCs w:val="24"/>
        </w:rPr>
      </w:pPr>
      <w:r w:rsidRPr="00785D33">
        <w:rPr>
          <w:b/>
          <w:sz w:val="24"/>
          <w:szCs w:val="24"/>
        </w:rPr>
        <w:t xml:space="preserve">Below are the requirements of the </w:t>
      </w:r>
      <w:r w:rsidRPr="00785D33">
        <w:rPr>
          <w:b/>
          <w:i/>
          <w:sz w:val="24"/>
          <w:szCs w:val="24"/>
        </w:rPr>
        <w:t>National Administration Guidelines. – NAGs:</w:t>
      </w:r>
    </w:p>
    <w:p w:rsidR="00785D33" w:rsidRPr="00785D33" w:rsidRDefault="00785D33" w:rsidP="00785D33">
      <w:pPr>
        <w:numPr>
          <w:ilvl w:val="0"/>
          <w:numId w:val="10"/>
        </w:numPr>
        <w:tabs>
          <w:tab w:val="num" w:pos="1800"/>
        </w:tabs>
        <w:spacing w:after="0" w:line="360" w:lineRule="auto"/>
        <w:ind w:left="1797" w:right="-6" w:hanging="357"/>
        <w:rPr>
          <w:b/>
          <w:sz w:val="24"/>
          <w:szCs w:val="24"/>
        </w:rPr>
      </w:pPr>
      <w:r w:rsidRPr="00785D33">
        <w:rPr>
          <w:b/>
          <w:sz w:val="24"/>
          <w:szCs w:val="24"/>
        </w:rPr>
        <w:t>Ensuring quality curriculum delivery, assessment and reporting student achievement by the Principal or delegate(s) to both parents and the Board in a general perspective.</w:t>
      </w:r>
    </w:p>
    <w:p w:rsidR="00785D33" w:rsidRPr="00785D33" w:rsidRDefault="00785D33" w:rsidP="00785D33">
      <w:pPr>
        <w:numPr>
          <w:ilvl w:val="0"/>
          <w:numId w:val="10"/>
        </w:numPr>
        <w:tabs>
          <w:tab w:val="num" w:pos="1800"/>
        </w:tabs>
        <w:spacing w:after="0" w:line="360" w:lineRule="auto"/>
        <w:ind w:left="1797" w:right="-6" w:hanging="357"/>
        <w:rPr>
          <w:b/>
          <w:sz w:val="24"/>
          <w:szCs w:val="24"/>
        </w:rPr>
      </w:pPr>
      <w:r w:rsidRPr="00785D33">
        <w:rPr>
          <w:b/>
          <w:sz w:val="24"/>
          <w:szCs w:val="24"/>
        </w:rPr>
        <w:t>planning, reviewing and reporting, meeting government priorities</w:t>
      </w:r>
    </w:p>
    <w:p w:rsidR="00785D33" w:rsidRPr="00785D33" w:rsidRDefault="00785D33" w:rsidP="00785D33">
      <w:pPr>
        <w:numPr>
          <w:ilvl w:val="0"/>
          <w:numId w:val="10"/>
        </w:numPr>
        <w:tabs>
          <w:tab w:val="num" w:pos="1800"/>
        </w:tabs>
        <w:spacing w:after="0" w:line="360" w:lineRule="auto"/>
        <w:ind w:left="1797" w:right="-6" w:hanging="357"/>
        <w:rPr>
          <w:b/>
          <w:sz w:val="24"/>
          <w:szCs w:val="24"/>
        </w:rPr>
      </w:pPr>
      <w:r w:rsidRPr="00785D33">
        <w:rPr>
          <w:b/>
          <w:sz w:val="24"/>
          <w:szCs w:val="24"/>
        </w:rPr>
        <w:t>managing personnel i.e. Principal (and staff  through the Principal) as a good employer</w:t>
      </w:r>
    </w:p>
    <w:p w:rsidR="00785D33" w:rsidRPr="00785D33" w:rsidRDefault="00785D33" w:rsidP="00785D33">
      <w:pPr>
        <w:numPr>
          <w:ilvl w:val="0"/>
          <w:numId w:val="10"/>
        </w:numPr>
        <w:tabs>
          <w:tab w:val="num" w:pos="1800"/>
        </w:tabs>
        <w:spacing w:after="0" w:line="360" w:lineRule="auto"/>
        <w:ind w:left="1797" w:right="-425" w:hanging="357"/>
        <w:rPr>
          <w:b/>
          <w:sz w:val="24"/>
          <w:szCs w:val="24"/>
        </w:rPr>
      </w:pPr>
      <w:r w:rsidRPr="00785D33">
        <w:rPr>
          <w:b/>
          <w:sz w:val="24"/>
          <w:szCs w:val="24"/>
        </w:rPr>
        <w:t>ensuring property is safe, hygienic and conducive to teaching and learning</w:t>
      </w:r>
    </w:p>
    <w:p w:rsidR="00785D33" w:rsidRPr="00785D33" w:rsidRDefault="00785D33" w:rsidP="00785D33">
      <w:pPr>
        <w:numPr>
          <w:ilvl w:val="0"/>
          <w:numId w:val="10"/>
        </w:numPr>
        <w:tabs>
          <w:tab w:val="num" w:pos="1800"/>
        </w:tabs>
        <w:spacing w:after="0" w:line="360" w:lineRule="auto"/>
        <w:ind w:left="1797" w:hanging="357"/>
        <w:rPr>
          <w:b/>
          <w:sz w:val="24"/>
          <w:szCs w:val="24"/>
        </w:rPr>
      </w:pPr>
      <w:r w:rsidRPr="00785D33">
        <w:rPr>
          <w:b/>
          <w:sz w:val="24"/>
          <w:szCs w:val="24"/>
        </w:rPr>
        <w:t>making the most effective use of financial resources</w:t>
      </w:r>
    </w:p>
    <w:p w:rsidR="00785D33" w:rsidRPr="00785D33" w:rsidRDefault="00785D33" w:rsidP="00785D33">
      <w:pPr>
        <w:numPr>
          <w:ilvl w:val="0"/>
          <w:numId w:val="10"/>
        </w:numPr>
        <w:tabs>
          <w:tab w:val="num" w:pos="1800"/>
        </w:tabs>
        <w:spacing w:after="0" w:line="360" w:lineRule="auto"/>
        <w:ind w:left="1797" w:hanging="357"/>
        <w:rPr>
          <w:b/>
          <w:sz w:val="24"/>
          <w:szCs w:val="24"/>
        </w:rPr>
      </w:pPr>
      <w:proofErr w:type="gramStart"/>
      <w:r w:rsidRPr="00785D33">
        <w:rPr>
          <w:b/>
          <w:sz w:val="24"/>
          <w:szCs w:val="24"/>
        </w:rPr>
        <w:t>maintaining</w:t>
      </w:r>
      <w:proofErr w:type="gramEnd"/>
      <w:r w:rsidRPr="00785D33">
        <w:rPr>
          <w:b/>
          <w:sz w:val="24"/>
          <w:szCs w:val="24"/>
        </w:rPr>
        <w:t xml:space="preserve"> a healthy, safe, physical and emotional environment for all staff (including the Principal) and students. Adhering to the relative areas of the </w:t>
      </w:r>
      <w:r w:rsidRPr="00785D33">
        <w:rPr>
          <w:b/>
          <w:i/>
          <w:sz w:val="24"/>
          <w:szCs w:val="24"/>
        </w:rPr>
        <w:t>Health&amp; Safety in Employment Act</w:t>
      </w:r>
    </w:p>
    <w:p w:rsidR="00785D33" w:rsidRPr="00785D33" w:rsidRDefault="00785D33" w:rsidP="00785D33">
      <w:pPr>
        <w:numPr>
          <w:ilvl w:val="0"/>
          <w:numId w:val="10"/>
        </w:numPr>
        <w:tabs>
          <w:tab w:val="num" w:pos="1800"/>
        </w:tabs>
        <w:spacing w:after="0" w:line="360" w:lineRule="auto"/>
        <w:ind w:left="1797" w:hanging="357"/>
        <w:rPr>
          <w:b/>
          <w:sz w:val="24"/>
          <w:szCs w:val="24"/>
        </w:rPr>
      </w:pPr>
      <w:r w:rsidRPr="00785D33">
        <w:rPr>
          <w:b/>
          <w:sz w:val="24"/>
          <w:szCs w:val="24"/>
        </w:rPr>
        <w:t>complying with all general legislation</w:t>
      </w:r>
      <w:r w:rsidRPr="00785D33">
        <w:rPr>
          <w:sz w:val="24"/>
          <w:szCs w:val="24"/>
        </w:rPr>
        <w:t xml:space="preserve"> </w:t>
      </w:r>
    </w:p>
    <w:p w:rsidR="00785D33" w:rsidRPr="00785D33" w:rsidRDefault="00785D33" w:rsidP="00785D33">
      <w:pPr>
        <w:pStyle w:val="BodyText3"/>
        <w:ind w:left="644"/>
        <w:rPr>
          <w:rFonts w:ascii="Calibri" w:hAnsi="Calibri"/>
          <w:szCs w:val="24"/>
        </w:rPr>
      </w:pPr>
      <w:r w:rsidRPr="00785D33">
        <w:rPr>
          <w:rFonts w:ascii="Calibri" w:hAnsi="Calibri"/>
          <w:szCs w:val="24"/>
        </w:rPr>
        <w:t>These are the fundamentals facing Boards and have a bearing on how Boards will function, its appreciation of the concepts of governance and management and how Boards will be structured.</w:t>
      </w:r>
    </w:p>
    <w:p w:rsidR="00785D33" w:rsidRDefault="00785D33" w:rsidP="00785D33">
      <w:pPr>
        <w:spacing w:line="360" w:lineRule="auto"/>
        <w:ind w:left="1797"/>
        <w:rPr>
          <w:rFonts w:ascii="Arial Black" w:hAnsi="Arial Black"/>
          <w:b/>
          <w:sz w:val="24"/>
          <w:szCs w:val="24"/>
        </w:rPr>
      </w:pPr>
      <w:r w:rsidRPr="00785D33">
        <w:rPr>
          <w:rFonts w:ascii="Arial Black" w:hAnsi="Arial Black"/>
          <w:b/>
          <w:sz w:val="24"/>
          <w:szCs w:val="24"/>
        </w:rPr>
        <w:t xml:space="preserve">   </w:t>
      </w:r>
    </w:p>
    <w:p w:rsidR="00785D33" w:rsidRDefault="00785D33" w:rsidP="00785D33">
      <w:pPr>
        <w:spacing w:line="360" w:lineRule="auto"/>
        <w:ind w:left="1797"/>
        <w:rPr>
          <w:rFonts w:ascii="Arial Black" w:hAnsi="Arial Black"/>
          <w:b/>
          <w:sz w:val="24"/>
          <w:szCs w:val="24"/>
        </w:rPr>
      </w:pPr>
    </w:p>
    <w:p w:rsidR="00785D33" w:rsidRDefault="00785D33" w:rsidP="00785D33">
      <w:pPr>
        <w:spacing w:line="360" w:lineRule="auto"/>
        <w:ind w:left="1797"/>
        <w:rPr>
          <w:rFonts w:ascii="Arial Black" w:hAnsi="Arial Black"/>
          <w:b/>
          <w:sz w:val="24"/>
          <w:szCs w:val="24"/>
        </w:rPr>
      </w:pPr>
    </w:p>
    <w:p w:rsidR="00785D33" w:rsidRDefault="00785D33" w:rsidP="00785D33">
      <w:pPr>
        <w:spacing w:line="360" w:lineRule="auto"/>
        <w:ind w:left="1797"/>
        <w:rPr>
          <w:rFonts w:ascii="Arial Black" w:hAnsi="Arial Black"/>
          <w:b/>
          <w:sz w:val="24"/>
          <w:szCs w:val="24"/>
        </w:rPr>
      </w:pPr>
    </w:p>
    <w:p w:rsidR="00785D33" w:rsidRDefault="00785D33" w:rsidP="00785D33">
      <w:pPr>
        <w:spacing w:line="360" w:lineRule="auto"/>
        <w:ind w:left="1797"/>
        <w:rPr>
          <w:rFonts w:ascii="Arial Black" w:hAnsi="Arial Black"/>
          <w:b/>
          <w:sz w:val="24"/>
          <w:szCs w:val="24"/>
        </w:rPr>
      </w:pPr>
    </w:p>
    <w:p w:rsidR="00785D33" w:rsidRDefault="00785D33" w:rsidP="00785D33">
      <w:pPr>
        <w:spacing w:line="360" w:lineRule="auto"/>
        <w:ind w:left="1797"/>
        <w:rPr>
          <w:rFonts w:ascii="Arial Black" w:hAnsi="Arial Black"/>
          <w:b/>
          <w:sz w:val="24"/>
          <w:szCs w:val="24"/>
        </w:rPr>
      </w:pPr>
    </w:p>
    <w:p w:rsidR="002D7E8E" w:rsidRDefault="00785D33" w:rsidP="002D7E8E">
      <w:pPr>
        <w:spacing w:line="360" w:lineRule="auto"/>
        <w:ind w:left="1797"/>
        <w:rPr>
          <w:rFonts w:ascii="Arial Black" w:hAnsi="Arial Black"/>
          <w:b/>
          <w:sz w:val="24"/>
          <w:szCs w:val="24"/>
        </w:rPr>
      </w:pPr>
      <w:r w:rsidRPr="00785D33">
        <w:rPr>
          <w:rFonts w:ascii="Arial Black" w:hAnsi="Arial Black"/>
          <w:b/>
          <w:sz w:val="24"/>
          <w:szCs w:val="24"/>
        </w:rPr>
        <w:lastRenderedPageBreak/>
        <w:t>SCHOOL MANAGEMENT – PRINCIPAL’S FUNCTION</w:t>
      </w:r>
    </w:p>
    <w:p w:rsidR="00785D33" w:rsidRPr="002D7E8E" w:rsidRDefault="002D7E8E" w:rsidP="002D7E8E">
      <w:pPr>
        <w:spacing w:line="360" w:lineRule="auto"/>
        <w:rPr>
          <w:rFonts w:ascii="Arial Black" w:hAnsi="Arial Black"/>
          <w:b/>
          <w:sz w:val="24"/>
          <w:szCs w:val="24"/>
        </w:rPr>
      </w:pPr>
      <w:r>
        <w:rPr>
          <w:rFonts w:asciiTheme="minorHAnsi" w:hAnsiTheme="minorHAnsi"/>
          <w:b/>
          <w:i/>
          <w:sz w:val="24"/>
          <w:szCs w:val="24"/>
        </w:rPr>
        <w:t>The B</w:t>
      </w:r>
      <w:r w:rsidRPr="002D7E8E">
        <w:rPr>
          <w:rFonts w:asciiTheme="minorHAnsi" w:hAnsiTheme="minorHAnsi"/>
          <w:b/>
          <w:i/>
          <w:sz w:val="24"/>
          <w:szCs w:val="24"/>
        </w:rPr>
        <w:t xml:space="preserve">oard is not in a position either practically or legislatively to run things in the school on a day to day basis   - this is </w:t>
      </w:r>
      <w:r>
        <w:rPr>
          <w:rFonts w:asciiTheme="minorHAnsi" w:hAnsiTheme="minorHAnsi"/>
          <w:b/>
          <w:i/>
          <w:sz w:val="24"/>
          <w:szCs w:val="24"/>
        </w:rPr>
        <w:t>the management function of the P</w:t>
      </w:r>
      <w:r w:rsidRPr="002D7E8E">
        <w:rPr>
          <w:rFonts w:asciiTheme="minorHAnsi" w:hAnsiTheme="minorHAnsi"/>
          <w:b/>
          <w:i/>
          <w:sz w:val="24"/>
          <w:szCs w:val="24"/>
        </w:rPr>
        <w:t>rincipal.</w:t>
      </w:r>
    </w:p>
    <w:p w:rsidR="00785D33" w:rsidRPr="00785D33" w:rsidRDefault="00785D33" w:rsidP="00785D33">
      <w:pPr>
        <w:pStyle w:val="ListParagraph"/>
        <w:numPr>
          <w:ilvl w:val="0"/>
          <w:numId w:val="11"/>
        </w:numPr>
        <w:spacing w:after="0" w:line="240" w:lineRule="auto"/>
        <w:ind w:right="142"/>
        <w:rPr>
          <w:b/>
          <w:sz w:val="24"/>
          <w:szCs w:val="24"/>
        </w:rPr>
      </w:pPr>
      <w:r w:rsidRPr="00785D33">
        <w:rPr>
          <w:b/>
          <w:sz w:val="24"/>
          <w:szCs w:val="24"/>
        </w:rPr>
        <w:t xml:space="preserve">In essence the Board must have an understanding of what it is required to do in each of the areas and that to implement what is required the Board will need to work through the Principal and staff.  </w:t>
      </w:r>
    </w:p>
    <w:p w:rsidR="00785D33" w:rsidRPr="002D7E8E" w:rsidRDefault="00785D33" w:rsidP="00785D33">
      <w:pPr>
        <w:pStyle w:val="ListParagraph"/>
        <w:numPr>
          <w:ilvl w:val="0"/>
          <w:numId w:val="11"/>
        </w:numPr>
        <w:spacing w:after="0" w:line="240" w:lineRule="auto"/>
        <w:ind w:right="142"/>
        <w:rPr>
          <w:b/>
          <w:sz w:val="24"/>
          <w:szCs w:val="24"/>
        </w:rPr>
      </w:pPr>
      <w:r w:rsidRPr="00785D33">
        <w:rPr>
          <w:b/>
          <w:sz w:val="24"/>
          <w:szCs w:val="24"/>
        </w:rPr>
        <w:t>Boards must ensure that by working through the Principal there is a mechanism for ensuring its reasonable wishes are complied with and that there is monitoring of how its wishes are being put into effect.</w:t>
      </w:r>
    </w:p>
    <w:p w:rsidR="00785D33" w:rsidRPr="002D7E8E" w:rsidRDefault="00785D33" w:rsidP="002D7E8E">
      <w:pPr>
        <w:numPr>
          <w:ilvl w:val="0"/>
          <w:numId w:val="12"/>
        </w:numPr>
        <w:spacing w:after="0" w:line="240" w:lineRule="auto"/>
        <w:ind w:right="142"/>
        <w:rPr>
          <w:sz w:val="24"/>
          <w:szCs w:val="24"/>
        </w:rPr>
      </w:pPr>
      <w:r w:rsidRPr="00785D33">
        <w:rPr>
          <w:sz w:val="24"/>
          <w:szCs w:val="24"/>
        </w:rPr>
        <w:t xml:space="preserve">The main devices for forming its wishes in line with NAG requirements are the </w:t>
      </w:r>
      <w:r w:rsidRPr="00785D33">
        <w:rPr>
          <w:sz w:val="24"/>
          <w:szCs w:val="24"/>
          <w:u w:val="single"/>
        </w:rPr>
        <w:t>Charter,</w:t>
      </w:r>
      <w:r w:rsidRPr="00785D33">
        <w:rPr>
          <w:sz w:val="24"/>
          <w:szCs w:val="24"/>
        </w:rPr>
        <w:t xml:space="preserve"> </w:t>
      </w:r>
      <w:r w:rsidRPr="00785D33">
        <w:rPr>
          <w:sz w:val="24"/>
          <w:szCs w:val="24"/>
          <w:u w:val="single"/>
        </w:rPr>
        <w:t>the vision, the Strategic Plan/Annual Plan and the policies and procedures. The Principal will guide the Board and Staff in the implementation and review of these.</w:t>
      </w:r>
    </w:p>
    <w:p w:rsidR="00785D33" w:rsidRPr="002D7E8E" w:rsidRDefault="00785D33" w:rsidP="002D7E8E">
      <w:pPr>
        <w:numPr>
          <w:ilvl w:val="0"/>
          <w:numId w:val="12"/>
        </w:numPr>
        <w:spacing w:after="0" w:line="240" w:lineRule="auto"/>
        <w:ind w:right="142"/>
        <w:rPr>
          <w:sz w:val="24"/>
          <w:szCs w:val="24"/>
          <w:u w:val="single"/>
        </w:rPr>
      </w:pPr>
      <w:r w:rsidRPr="00785D33">
        <w:rPr>
          <w:sz w:val="24"/>
          <w:szCs w:val="24"/>
        </w:rPr>
        <w:t xml:space="preserve">The main devices for monitoring how its wishes are being implemented are through </w:t>
      </w:r>
      <w:r w:rsidRPr="00785D33">
        <w:rPr>
          <w:sz w:val="24"/>
          <w:szCs w:val="24"/>
          <w:u w:val="single"/>
        </w:rPr>
        <w:t xml:space="preserve">reports heard at Board </w:t>
      </w:r>
      <w:proofErr w:type="gramStart"/>
      <w:r w:rsidRPr="00785D33">
        <w:rPr>
          <w:sz w:val="24"/>
          <w:szCs w:val="24"/>
          <w:u w:val="single"/>
        </w:rPr>
        <w:t>meetings ,</w:t>
      </w:r>
      <w:proofErr w:type="gramEnd"/>
      <w:r w:rsidRPr="00785D33">
        <w:rPr>
          <w:sz w:val="24"/>
          <w:szCs w:val="24"/>
          <w:u w:val="single"/>
        </w:rPr>
        <w:t xml:space="preserve"> open discussion at meetings and reviews of school activities.</w:t>
      </w:r>
    </w:p>
    <w:p w:rsidR="00785D33" w:rsidRPr="002D7E8E" w:rsidRDefault="00785D33" w:rsidP="00785D33">
      <w:pPr>
        <w:numPr>
          <w:ilvl w:val="0"/>
          <w:numId w:val="12"/>
        </w:numPr>
        <w:spacing w:after="0" w:line="240" w:lineRule="auto"/>
        <w:ind w:right="142"/>
        <w:rPr>
          <w:sz w:val="24"/>
          <w:szCs w:val="24"/>
          <w:u w:val="single"/>
        </w:rPr>
      </w:pPr>
      <w:r w:rsidRPr="00785D33">
        <w:rPr>
          <w:sz w:val="24"/>
          <w:szCs w:val="24"/>
          <w:u w:val="single"/>
        </w:rPr>
        <w:t>Note: Board Member informal discussions amongst themselves and with parent/ community verbal/email conversations are not regarded as in any way official formal Board reports and do not constitute Board business.</w:t>
      </w:r>
    </w:p>
    <w:p w:rsidR="00785D33" w:rsidRPr="00785D33" w:rsidRDefault="00785D33" w:rsidP="00785D33">
      <w:pPr>
        <w:pStyle w:val="BodyText3"/>
        <w:numPr>
          <w:ilvl w:val="0"/>
          <w:numId w:val="13"/>
        </w:numPr>
        <w:rPr>
          <w:rFonts w:ascii="Calibri" w:hAnsi="Calibri"/>
          <w:b/>
          <w:szCs w:val="24"/>
        </w:rPr>
      </w:pPr>
      <w:r w:rsidRPr="00785D33">
        <w:rPr>
          <w:rFonts w:ascii="Calibri" w:hAnsi="Calibri"/>
          <w:b/>
          <w:szCs w:val="24"/>
        </w:rPr>
        <w:t xml:space="preserve">Many Boards recognise the need to have an indirect involvement in key operational areas of the school and organise themselves into sub-committees to achieve this, basing such committees on the major core activities of the school roughly parallel with NAGs. </w:t>
      </w:r>
    </w:p>
    <w:p w:rsidR="00785D33" w:rsidRPr="00785D33" w:rsidRDefault="00785D33" w:rsidP="00785D33">
      <w:pPr>
        <w:pStyle w:val="BodyText3"/>
        <w:numPr>
          <w:ilvl w:val="0"/>
          <w:numId w:val="13"/>
        </w:numPr>
        <w:rPr>
          <w:rFonts w:ascii="Calibri" w:hAnsi="Calibri"/>
          <w:b/>
          <w:szCs w:val="24"/>
        </w:rPr>
      </w:pPr>
      <w:r w:rsidRPr="00785D33">
        <w:rPr>
          <w:rFonts w:ascii="Calibri" w:hAnsi="Calibri"/>
          <w:b/>
          <w:szCs w:val="24"/>
        </w:rPr>
        <w:t>The members must realise their involvement is of Governance and not Management of the day to day operations of the school in each of these areas:</w:t>
      </w:r>
    </w:p>
    <w:p w:rsidR="00785D33" w:rsidRPr="00785D33" w:rsidRDefault="00785D33" w:rsidP="00785D33">
      <w:pPr>
        <w:pStyle w:val="BodyText3"/>
        <w:ind w:left="720"/>
        <w:rPr>
          <w:rFonts w:ascii="Calibri" w:hAnsi="Calibri"/>
          <w:b/>
          <w:szCs w:val="24"/>
        </w:rPr>
      </w:pPr>
    </w:p>
    <w:p w:rsidR="002A4705" w:rsidRPr="002A4705" w:rsidRDefault="002A4705" w:rsidP="002A4705">
      <w:pPr>
        <w:pStyle w:val="Heading3"/>
        <w:rPr>
          <w:rFonts w:asciiTheme="minorHAnsi" w:hAnsiTheme="minorHAnsi"/>
          <w:sz w:val="24"/>
          <w:szCs w:val="24"/>
        </w:rPr>
      </w:pPr>
      <w:bookmarkStart w:id="0" w:name="_GoBack"/>
      <w:bookmarkEnd w:id="0"/>
      <w:r w:rsidRPr="002A4705">
        <w:rPr>
          <w:rFonts w:asciiTheme="minorHAnsi" w:hAnsiTheme="minorHAnsi"/>
          <w:sz w:val="24"/>
          <w:szCs w:val="24"/>
        </w:rPr>
        <w:t>Conclusion</w:t>
      </w:r>
    </w:p>
    <w:p w:rsidR="00C3218A" w:rsidRDefault="002A4705" w:rsidP="008D58F9">
      <w:pPr>
        <w:rPr>
          <w:rFonts w:asciiTheme="minorHAnsi" w:hAnsiTheme="minorHAnsi" w:cs="Arial"/>
          <w:b/>
          <w:color w:val="FF0000"/>
          <w:sz w:val="24"/>
          <w:szCs w:val="24"/>
        </w:rPr>
      </w:pPr>
      <w:r w:rsidRPr="00D225C1">
        <w:rPr>
          <w:rFonts w:asciiTheme="minorHAnsi" w:hAnsiTheme="minorHAnsi" w:cs="Arial"/>
          <w:b/>
          <w:color w:val="FF0000"/>
          <w:sz w:val="24"/>
          <w:szCs w:val="24"/>
        </w:rPr>
        <w:t>In acting as a Trustee the needs of the school come before those of the individual.</w:t>
      </w:r>
    </w:p>
    <w:p w:rsidR="00D225C1" w:rsidRPr="00D225C1" w:rsidRDefault="00D225C1" w:rsidP="008D58F9">
      <w:pPr>
        <w:rPr>
          <w:rFonts w:asciiTheme="minorHAnsi" w:hAnsiTheme="minorHAnsi" w:cs="Arial"/>
          <w:b/>
          <w:color w:val="FF0000"/>
          <w:sz w:val="24"/>
          <w:szCs w:val="24"/>
        </w:rPr>
      </w:pPr>
    </w:p>
    <w:p w:rsidR="002A4705" w:rsidRPr="002A4705" w:rsidRDefault="002A4705" w:rsidP="002A4705">
      <w:pPr>
        <w:pStyle w:val="Body"/>
        <w:tabs>
          <w:tab w:val="left" w:pos="560"/>
          <w:tab w:val="left" w:pos="920"/>
        </w:tabs>
        <w:ind w:left="540" w:hanging="540"/>
        <w:jc w:val="both"/>
        <w:rPr>
          <w:rFonts w:asciiTheme="minorHAnsi" w:hAnsiTheme="minorHAnsi"/>
          <w:b/>
          <w:i/>
        </w:rPr>
      </w:pPr>
      <w:r w:rsidRPr="002A4705">
        <w:rPr>
          <w:rFonts w:asciiTheme="minorHAnsi" w:hAnsiTheme="minorHAnsi"/>
          <w:b/>
        </w:rPr>
        <w:t xml:space="preserve">Review Responsibility:   </w:t>
      </w:r>
      <w:r w:rsidRPr="002A4705">
        <w:rPr>
          <w:rFonts w:asciiTheme="minorHAnsi" w:hAnsiTheme="minorHAnsi"/>
          <w:b/>
          <w:i/>
        </w:rPr>
        <w:t>BOT Chairperon,Deputy Chairperson, Staff Rep., DP &amp; Principal</w:t>
      </w:r>
    </w:p>
    <w:p w:rsidR="002A4705" w:rsidRPr="002A4705" w:rsidRDefault="002A4705" w:rsidP="002A4705">
      <w:pPr>
        <w:pStyle w:val="Body"/>
        <w:tabs>
          <w:tab w:val="left" w:pos="560"/>
          <w:tab w:val="left" w:pos="920"/>
        </w:tabs>
        <w:ind w:left="540" w:hanging="540"/>
        <w:jc w:val="both"/>
        <w:rPr>
          <w:rFonts w:asciiTheme="minorHAnsi" w:hAnsiTheme="minorHAnsi"/>
          <w:b/>
        </w:rPr>
      </w:pPr>
    </w:p>
    <w:p w:rsidR="002A4705" w:rsidRPr="002A4705" w:rsidRDefault="002A4705" w:rsidP="002A4705">
      <w:pPr>
        <w:pStyle w:val="Body"/>
        <w:tabs>
          <w:tab w:val="left" w:pos="560"/>
          <w:tab w:val="left" w:pos="920"/>
        </w:tabs>
        <w:ind w:left="540" w:hanging="540"/>
        <w:jc w:val="both"/>
        <w:rPr>
          <w:rFonts w:asciiTheme="minorHAnsi" w:hAnsiTheme="minorHAnsi"/>
          <w:b/>
        </w:rPr>
      </w:pPr>
      <w:r w:rsidRPr="002A4705">
        <w:rPr>
          <w:rFonts w:asciiTheme="minorHAnsi" w:hAnsiTheme="minorHAnsi"/>
          <w:b/>
        </w:rPr>
        <w:t>Date Confirmed: …………………………………………………………….</w:t>
      </w:r>
    </w:p>
    <w:p w:rsidR="002A4705" w:rsidRPr="002A4705" w:rsidRDefault="002A4705" w:rsidP="002A4705">
      <w:pPr>
        <w:pStyle w:val="Body"/>
        <w:tabs>
          <w:tab w:val="left" w:pos="560"/>
          <w:tab w:val="left" w:pos="920"/>
        </w:tabs>
        <w:ind w:left="540" w:hanging="540"/>
        <w:jc w:val="both"/>
        <w:rPr>
          <w:rFonts w:asciiTheme="minorHAnsi" w:hAnsiTheme="minorHAnsi"/>
          <w:b/>
        </w:rPr>
      </w:pPr>
    </w:p>
    <w:p w:rsidR="002060B4" w:rsidRPr="002A0AFF" w:rsidRDefault="002A4705" w:rsidP="002A0AFF">
      <w:pPr>
        <w:pStyle w:val="Body"/>
        <w:tabs>
          <w:tab w:val="left" w:pos="560"/>
          <w:tab w:val="left" w:pos="920"/>
        </w:tabs>
        <w:ind w:left="540" w:hanging="540"/>
        <w:jc w:val="both"/>
        <w:rPr>
          <w:rFonts w:asciiTheme="minorHAnsi" w:hAnsiTheme="minorHAnsi"/>
          <w:b/>
          <w:i/>
        </w:rPr>
      </w:pPr>
      <w:r w:rsidRPr="002A4705">
        <w:rPr>
          <w:rFonts w:asciiTheme="minorHAnsi" w:hAnsiTheme="minorHAnsi"/>
          <w:b/>
        </w:rPr>
        <w:t xml:space="preserve">Board Chairperson: </w:t>
      </w:r>
      <w:r w:rsidR="002A0AFF">
        <w:rPr>
          <w:rFonts w:asciiTheme="minorHAnsi" w:hAnsiTheme="minorHAnsi"/>
          <w:b/>
        </w:rPr>
        <w:t>………………………………………………………</w:t>
      </w:r>
    </w:p>
    <w:p w:rsidR="002D7E8E" w:rsidRDefault="002D7E8E" w:rsidP="008D58F9">
      <w:pPr>
        <w:jc w:val="center"/>
        <w:rPr>
          <w:rFonts w:ascii="Arial Black" w:hAnsi="Arial Black"/>
          <w:b/>
          <w:sz w:val="24"/>
          <w:szCs w:val="24"/>
        </w:rPr>
      </w:pPr>
    </w:p>
    <w:p w:rsidR="002D7E8E" w:rsidRDefault="002D7E8E" w:rsidP="008D58F9">
      <w:pPr>
        <w:jc w:val="center"/>
        <w:rPr>
          <w:rFonts w:ascii="Arial Black" w:hAnsi="Arial Black"/>
          <w:b/>
          <w:sz w:val="24"/>
          <w:szCs w:val="24"/>
        </w:rPr>
      </w:pPr>
    </w:p>
    <w:p w:rsidR="002D7E8E" w:rsidRDefault="002D7E8E" w:rsidP="008D58F9">
      <w:pPr>
        <w:jc w:val="center"/>
        <w:rPr>
          <w:rFonts w:ascii="Arial Black" w:hAnsi="Arial Black"/>
          <w:b/>
          <w:sz w:val="24"/>
          <w:szCs w:val="24"/>
        </w:rPr>
      </w:pPr>
    </w:p>
    <w:p w:rsidR="008D58F9" w:rsidRDefault="00C3218A" w:rsidP="008D58F9">
      <w:pPr>
        <w:jc w:val="center"/>
        <w:rPr>
          <w:rFonts w:ascii="Arial Black" w:hAnsi="Arial Black"/>
          <w:b/>
          <w:sz w:val="24"/>
          <w:szCs w:val="24"/>
        </w:rPr>
      </w:pPr>
      <w:r w:rsidRPr="002A4705">
        <w:rPr>
          <w:rFonts w:ascii="Arial Black" w:hAnsi="Arial Black"/>
          <w:b/>
          <w:sz w:val="24"/>
          <w:szCs w:val="24"/>
        </w:rPr>
        <w:lastRenderedPageBreak/>
        <w:t>CHAIRPERSON’S ROLE</w:t>
      </w:r>
    </w:p>
    <w:tbl>
      <w:tblPr>
        <w:tblpPr w:leftFromText="180" w:rightFromText="180" w:vertAnchor="text" w:horzAnchor="margin" w:tblpY="962"/>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4692"/>
        <w:gridCol w:w="5240"/>
      </w:tblGrid>
      <w:tr w:rsidR="000D0FFC" w:rsidRPr="000D0FFC" w:rsidTr="000D0FFC">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D0FFC" w:rsidRPr="000D0FFC" w:rsidRDefault="000D0FFC" w:rsidP="000D0FFC">
            <w:pPr>
              <w:jc w:val="center"/>
              <w:rPr>
                <w:rFonts w:asciiTheme="minorHAnsi" w:hAnsiTheme="minorHAnsi"/>
                <w:sz w:val="20"/>
                <w:szCs w:val="20"/>
              </w:rPr>
            </w:pPr>
            <w:r w:rsidRPr="000D0FFC">
              <w:rPr>
                <w:rFonts w:asciiTheme="minorHAnsi" w:hAnsiTheme="minorHAnsi"/>
                <w:b/>
                <w:sz w:val="20"/>
                <w:szCs w:val="20"/>
              </w:rPr>
              <w:t>Chairperson’s Responsibility</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D0FFC" w:rsidRPr="000D0FFC" w:rsidRDefault="000D0FFC" w:rsidP="000D0FFC">
            <w:pPr>
              <w:jc w:val="center"/>
              <w:rPr>
                <w:rFonts w:asciiTheme="minorHAnsi" w:hAnsiTheme="minorHAnsi"/>
                <w:sz w:val="20"/>
                <w:szCs w:val="20"/>
              </w:rPr>
            </w:pPr>
            <w:r w:rsidRPr="000D0FFC">
              <w:rPr>
                <w:rFonts w:asciiTheme="minorHAnsi" w:hAnsiTheme="minorHAnsi"/>
                <w:b/>
                <w:sz w:val="20"/>
                <w:szCs w:val="20"/>
              </w:rPr>
              <w:t>Expected Standards</w:t>
            </w:r>
          </w:p>
        </w:tc>
      </w:tr>
      <w:tr w:rsidR="000D0FFC" w:rsidRPr="000D0FFC" w:rsidTr="000D0FFC">
        <w:trPr>
          <w:trHeight w:val="1913"/>
        </w:trPr>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1. Oversee the general performance and review of the Board</w:t>
            </w:r>
          </w:p>
          <w:p w:rsidR="000D0FFC" w:rsidRPr="000D0FFC" w:rsidRDefault="000D0FFC" w:rsidP="000D0FFC">
            <w:pPr>
              <w:rPr>
                <w:rFonts w:asciiTheme="minorHAnsi" w:hAnsiTheme="minorHAnsi"/>
                <w:sz w:val="20"/>
                <w:szCs w:val="20"/>
              </w:rPr>
            </w:pPr>
            <w:r w:rsidRPr="000D0FFC">
              <w:rPr>
                <w:rFonts w:ascii="Arial" w:hAnsi="Arial" w:cs="Arial"/>
                <w:sz w:val="20"/>
                <w:szCs w:val="20"/>
              </w:rPr>
              <w:t xml:space="preserve"> </w:t>
            </w:r>
            <w:r w:rsidRPr="000D0FFC">
              <w:rPr>
                <w:rFonts w:asciiTheme="minorHAnsi" w:hAnsiTheme="minorHAnsi" w:cs="Arial"/>
                <w:sz w:val="20"/>
                <w:szCs w:val="20"/>
              </w:rPr>
              <w:t>Conduct an annual evaluation of his/her effectiveness as Chair in discussion with individual Trustees and the Principal  and in conjunction with the annual Board Evaluation</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1.1 Board performs against its forms of accountability and strategic goals</w:t>
            </w:r>
          </w:p>
        </w:tc>
      </w:tr>
      <w:tr w:rsidR="000D0FFC" w:rsidRPr="000D0FFC" w:rsidTr="000D0FFC">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2. Ensure information about the financial performance of the organisation flows to the Board</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 xml:space="preserve">2.1 Board remains well-informed about financial performance of organisation </w:t>
            </w:r>
          </w:p>
        </w:tc>
      </w:tr>
      <w:tr w:rsidR="000D0FFC" w:rsidRPr="000D0FFC" w:rsidTr="000D0FFC">
        <w:trPr>
          <w:trHeight w:val="1728"/>
        </w:trPr>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3. Establish and maintain systems for information flows to the Board</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 xml:space="preserve">3.1 Board receives information on time and has time to comment and have input </w:t>
            </w:r>
            <w:r w:rsidRPr="000D0FFC">
              <w:rPr>
                <w:rFonts w:asciiTheme="minorHAnsi" w:hAnsiTheme="minorHAnsi"/>
                <w:sz w:val="20"/>
                <w:szCs w:val="20"/>
              </w:rPr>
              <w:br/>
              <w:t xml:space="preserve">3.2 Board has adequate opportunities to have input and make decisions </w:t>
            </w:r>
            <w:r w:rsidRPr="000D0FFC">
              <w:rPr>
                <w:rFonts w:asciiTheme="minorHAnsi" w:hAnsiTheme="minorHAnsi"/>
                <w:sz w:val="20"/>
                <w:szCs w:val="20"/>
              </w:rPr>
              <w:br/>
              <w:t xml:space="preserve">3.3 Chair ensures accurate minutes are kept, approved by Board and signed by Chair </w:t>
            </w:r>
          </w:p>
        </w:tc>
      </w:tr>
      <w:tr w:rsidR="000D0FFC" w:rsidRPr="000D0FFC" w:rsidTr="000D0FFC">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4. Attend and chair Board meetings</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0FFC" w:rsidRPr="000D0FFC" w:rsidRDefault="000D0FFC" w:rsidP="000D0FFC">
            <w:pPr>
              <w:ind w:left="73"/>
              <w:rPr>
                <w:rFonts w:asciiTheme="minorHAnsi" w:hAnsiTheme="minorHAnsi"/>
                <w:sz w:val="20"/>
                <w:szCs w:val="20"/>
              </w:rPr>
            </w:pPr>
            <w:r w:rsidRPr="000D0FFC">
              <w:rPr>
                <w:rFonts w:asciiTheme="minorHAnsi" w:hAnsiTheme="minorHAnsi"/>
                <w:sz w:val="20"/>
                <w:szCs w:val="20"/>
              </w:rPr>
              <w:t xml:space="preserve">4.1 Attendance at all meetings (unless chairing responsibility delegated) </w:t>
            </w:r>
            <w:r w:rsidRPr="000D0FFC">
              <w:rPr>
                <w:rFonts w:asciiTheme="minorHAnsi" w:hAnsiTheme="minorHAnsi"/>
                <w:sz w:val="20"/>
                <w:szCs w:val="20"/>
              </w:rPr>
              <w:br/>
              <w:t xml:space="preserve">4.2 Meeting procedures as outlined in the </w:t>
            </w:r>
            <w:r w:rsidRPr="000D0FFC">
              <w:rPr>
                <w:rFonts w:asciiTheme="minorHAnsi" w:hAnsiTheme="minorHAnsi"/>
                <w:i/>
                <w:sz w:val="20"/>
                <w:szCs w:val="20"/>
              </w:rPr>
              <w:t>Standing Orders &amp; Local Government Official Information</w:t>
            </w:r>
            <w:r w:rsidRPr="000D0FFC">
              <w:rPr>
                <w:rFonts w:asciiTheme="minorHAnsi" w:hAnsiTheme="minorHAnsi"/>
                <w:sz w:val="20"/>
                <w:szCs w:val="20"/>
              </w:rPr>
              <w:t xml:space="preserve"> and </w:t>
            </w:r>
            <w:r w:rsidRPr="000D0FFC">
              <w:rPr>
                <w:rFonts w:asciiTheme="minorHAnsi" w:hAnsiTheme="minorHAnsi"/>
                <w:i/>
                <w:sz w:val="20"/>
                <w:szCs w:val="20"/>
              </w:rPr>
              <w:t xml:space="preserve">Meetings Act </w:t>
            </w:r>
            <w:r w:rsidRPr="000D0FFC">
              <w:rPr>
                <w:rFonts w:asciiTheme="minorHAnsi" w:hAnsiTheme="minorHAnsi"/>
                <w:sz w:val="20"/>
                <w:szCs w:val="20"/>
              </w:rPr>
              <w:t xml:space="preserve"> are observed except where the Board has suspended them. Refer to </w:t>
            </w:r>
            <w:r w:rsidRPr="000D0FFC">
              <w:rPr>
                <w:rFonts w:asciiTheme="minorHAnsi" w:hAnsiTheme="minorHAnsi"/>
                <w:b/>
                <w:i/>
                <w:sz w:val="20"/>
                <w:szCs w:val="20"/>
              </w:rPr>
              <w:t>Meetings Procedure</w:t>
            </w:r>
          </w:p>
        </w:tc>
      </w:tr>
      <w:tr w:rsidR="000D0FFC" w:rsidRPr="000D0FFC" w:rsidTr="000D0FFC">
        <w:trPr>
          <w:trHeight w:val="491"/>
        </w:trPr>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5. Make recommendations to the Board about prudent management of Board matters</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5.1 Recommendations made as necessary</w:t>
            </w:r>
          </w:p>
        </w:tc>
      </w:tr>
      <w:tr w:rsidR="000D0FFC" w:rsidRPr="000D0FFC" w:rsidTr="000D0FFC">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6. Establish and maintain an ongoing working relationship with the Principal</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6.1 Regular meetings are held in addition to ongoing    liaison</w:t>
            </w:r>
          </w:p>
        </w:tc>
      </w:tr>
      <w:tr w:rsidR="000D0FFC" w:rsidRPr="000D0FFC" w:rsidTr="000D0FFC">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7. Deal with disputes and conflicts referred to the Chair</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7.1 As required by the Board's Policies and Procedures</w:t>
            </w:r>
          </w:p>
        </w:tc>
      </w:tr>
      <w:tr w:rsidR="000D0FFC" w:rsidRPr="000D0FFC" w:rsidTr="000D0FFC">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0FFC" w:rsidRPr="000D0FFC" w:rsidRDefault="000D0FFC" w:rsidP="000D0FFC">
            <w:pPr>
              <w:rPr>
                <w:rFonts w:asciiTheme="minorHAnsi" w:hAnsiTheme="minorHAnsi"/>
                <w:i/>
                <w:sz w:val="20"/>
                <w:szCs w:val="20"/>
              </w:rPr>
            </w:pPr>
            <w:r w:rsidRPr="000D0FFC">
              <w:rPr>
                <w:rFonts w:asciiTheme="minorHAnsi" w:hAnsiTheme="minorHAnsi"/>
                <w:sz w:val="20"/>
                <w:szCs w:val="20"/>
              </w:rPr>
              <w:t xml:space="preserve">8. Act with the Principal as </w:t>
            </w:r>
            <w:r w:rsidRPr="000D0FFC">
              <w:rPr>
                <w:rFonts w:asciiTheme="minorHAnsi" w:hAnsiTheme="minorHAnsi"/>
                <w:i/>
                <w:sz w:val="20"/>
                <w:szCs w:val="20"/>
              </w:rPr>
              <w:t>Protected Disclosure Officer [see STA Link 2001/01]</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8.1 Requirement met</w:t>
            </w:r>
          </w:p>
        </w:tc>
      </w:tr>
      <w:tr w:rsidR="000D0FFC" w:rsidRPr="000D0FFC" w:rsidTr="000D0FFC">
        <w:trPr>
          <w:trHeight w:val="800"/>
        </w:trPr>
        <w:tc>
          <w:tcPr>
            <w:tcW w:w="46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9 Ensure the Principal’s Performance Agreement and Performance Management  is completed on an annual basis</w:t>
            </w:r>
          </w:p>
        </w:tc>
        <w:tc>
          <w:tcPr>
            <w:tcW w:w="52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0FFC" w:rsidRPr="000D0FFC" w:rsidRDefault="000D0FFC" w:rsidP="000D0FFC">
            <w:pPr>
              <w:rPr>
                <w:rFonts w:asciiTheme="minorHAnsi" w:hAnsiTheme="minorHAnsi"/>
                <w:sz w:val="20"/>
                <w:szCs w:val="20"/>
              </w:rPr>
            </w:pPr>
            <w:r w:rsidRPr="000D0FFC">
              <w:rPr>
                <w:rFonts w:asciiTheme="minorHAnsi" w:hAnsiTheme="minorHAnsi"/>
                <w:sz w:val="20"/>
                <w:szCs w:val="20"/>
              </w:rPr>
              <w:t xml:space="preserve">9.1 Completion of PPM </w:t>
            </w:r>
            <w:r w:rsidR="004850C2" w:rsidRPr="000D0FFC">
              <w:rPr>
                <w:rFonts w:asciiTheme="minorHAnsi" w:hAnsiTheme="minorHAnsi"/>
                <w:b/>
                <w:sz w:val="20"/>
                <w:szCs w:val="20"/>
              </w:rPr>
              <w:t>minute</w:t>
            </w:r>
            <w:r w:rsidR="004850C2">
              <w:rPr>
                <w:rFonts w:asciiTheme="minorHAnsi" w:hAnsiTheme="minorHAnsi"/>
                <w:b/>
                <w:sz w:val="20"/>
                <w:szCs w:val="20"/>
              </w:rPr>
              <w:t>d</w:t>
            </w:r>
            <w:r w:rsidRPr="000D0FFC">
              <w:rPr>
                <w:rFonts w:asciiTheme="minorHAnsi" w:hAnsiTheme="minorHAnsi"/>
                <w:b/>
                <w:sz w:val="20"/>
                <w:szCs w:val="20"/>
              </w:rPr>
              <w:t xml:space="preserve"> and/or summary Report on Principal’s Performance</w:t>
            </w:r>
            <w:r w:rsidRPr="000D0FFC">
              <w:rPr>
                <w:rFonts w:asciiTheme="minorHAnsi" w:hAnsiTheme="minorHAnsi"/>
                <w:sz w:val="20"/>
                <w:szCs w:val="20"/>
              </w:rPr>
              <w:t xml:space="preserve"> </w:t>
            </w:r>
            <w:r w:rsidR="002B2341">
              <w:rPr>
                <w:rFonts w:asciiTheme="minorHAnsi" w:hAnsiTheme="minorHAnsi"/>
                <w:b/>
                <w:sz w:val="20"/>
                <w:szCs w:val="20"/>
              </w:rPr>
              <w:t xml:space="preserve">Management </w:t>
            </w:r>
            <w:r w:rsidRPr="000D0FFC">
              <w:rPr>
                <w:rFonts w:asciiTheme="minorHAnsi" w:hAnsiTheme="minorHAnsi"/>
                <w:sz w:val="20"/>
                <w:szCs w:val="20"/>
              </w:rPr>
              <w:t>is tabled at the Board according to the PPM process</w:t>
            </w:r>
            <w:r w:rsidR="002B2341">
              <w:rPr>
                <w:rFonts w:asciiTheme="minorHAnsi" w:hAnsiTheme="minorHAnsi"/>
                <w:sz w:val="20"/>
                <w:szCs w:val="20"/>
              </w:rPr>
              <w:t>. Confidentiality maintained.</w:t>
            </w:r>
          </w:p>
        </w:tc>
      </w:tr>
    </w:tbl>
    <w:p w:rsidR="008D58F9" w:rsidRPr="000D0FFC" w:rsidRDefault="008D58F9" w:rsidP="008D58F9">
      <w:pPr>
        <w:jc w:val="center"/>
        <w:rPr>
          <w:rFonts w:ascii="Arial Black" w:hAnsi="Arial Black"/>
          <w:b/>
        </w:rPr>
      </w:pPr>
      <w:r w:rsidRPr="000D0FFC">
        <w:rPr>
          <w:rFonts w:asciiTheme="minorHAnsi" w:hAnsiTheme="minorHAnsi"/>
        </w:rPr>
        <w:t>The Chairperson is the leader of the Board and carries overall responsibility for the integrity of the Board’s processes. The role involves the following responsibilities:</w:t>
      </w:r>
    </w:p>
    <w:p w:rsidR="007D43F5" w:rsidRDefault="007D43F5">
      <w:pPr>
        <w:rPr>
          <w:rFonts w:asciiTheme="minorHAnsi" w:hAnsiTheme="minorHAnsi"/>
          <w:sz w:val="20"/>
          <w:szCs w:val="20"/>
        </w:rPr>
      </w:pPr>
    </w:p>
    <w:p w:rsidR="007D43F5" w:rsidRPr="007D43F5" w:rsidRDefault="007D43F5" w:rsidP="007D43F5">
      <w:pPr>
        <w:pStyle w:val="BodyText3"/>
        <w:jc w:val="center"/>
        <w:rPr>
          <w:rFonts w:ascii="Arial Black" w:hAnsi="Arial Black"/>
          <w:b/>
        </w:rPr>
      </w:pPr>
      <w:r w:rsidRPr="007D43F5">
        <w:rPr>
          <w:rFonts w:ascii="Arial Black" w:hAnsi="Arial Black"/>
          <w:b/>
        </w:rPr>
        <w:lastRenderedPageBreak/>
        <w:t>OFFICE HOLDERS and THEIR RESPONSIBILITIES</w:t>
      </w:r>
    </w:p>
    <w:p w:rsidR="007D43F5" w:rsidRDefault="007D43F5" w:rsidP="007D43F5">
      <w:pPr>
        <w:ind w:left="360" w:right="142"/>
        <w:rPr>
          <w:b/>
        </w:rPr>
      </w:pPr>
      <w:r>
        <w:rPr>
          <w:b/>
        </w:rPr>
        <w:t>Office holders are those members of the Board who hold positions which require them to carry out functions additional to meeting attendance.  Normally the key office holders are:</w:t>
      </w:r>
    </w:p>
    <w:p w:rsidR="007D43F5" w:rsidRDefault="007D43F5" w:rsidP="007D43F5">
      <w:pPr>
        <w:ind w:left="360" w:right="142"/>
        <w:rPr>
          <w:b/>
        </w:rPr>
      </w:pPr>
      <w:r>
        <w:rPr>
          <w:b/>
        </w:rPr>
        <w:t>Board Chairperson   -   Board Secretary (not Admin. Officer)   -    Chairs of committees</w:t>
      </w:r>
    </w:p>
    <w:p w:rsidR="007D43F5" w:rsidRDefault="007D43F5" w:rsidP="007D43F5">
      <w:pPr>
        <w:pStyle w:val="BodyText3"/>
        <w:rPr>
          <w:rFonts w:ascii="Calibri" w:hAnsi="Calibri"/>
          <w:b/>
          <w:sz w:val="22"/>
          <w:szCs w:val="22"/>
        </w:rPr>
      </w:pPr>
      <w:r>
        <w:rPr>
          <w:rFonts w:ascii="Calibri" w:hAnsi="Calibri"/>
          <w:b/>
          <w:sz w:val="22"/>
          <w:szCs w:val="22"/>
        </w:rPr>
        <w:t>The Principal is not and should not be an office holder however it is common for the school’s Administration Officer to be employed as Board Secretary. The AO does not have any rights to discussion/speaking or voting.</w:t>
      </w:r>
    </w:p>
    <w:p w:rsidR="007D43F5" w:rsidRDefault="007D43F5" w:rsidP="007D43F5">
      <w:pPr>
        <w:numPr>
          <w:ilvl w:val="0"/>
          <w:numId w:val="3"/>
        </w:numPr>
        <w:spacing w:after="0" w:line="240" w:lineRule="auto"/>
        <w:ind w:right="142"/>
        <w:rPr>
          <w:b/>
        </w:rPr>
      </w:pPr>
      <w:r>
        <w:rPr>
          <w:b/>
        </w:rPr>
        <w:t>Each office holder should have a list of duties, expectations and deadlines</w:t>
      </w:r>
    </w:p>
    <w:p w:rsidR="007D43F5" w:rsidRDefault="007D43F5" w:rsidP="007D43F5">
      <w:pPr>
        <w:ind w:right="142"/>
        <w:rPr>
          <w:b/>
        </w:rPr>
      </w:pPr>
      <w:r>
        <w:rPr>
          <w:b/>
        </w:rPr>
        <w:t xml:space="preserve"> Generally the functions of each are:</w:t>
      </w:r>
    </w:p>
    <w:p w:rsidR="007D43F5" w:rsidRDefault="00D225C1" w:rsidP="007D43F5">
      <w:pPr>
        <w:spacing w:after="0"/>
        <w:ind w:left="720" w:right="142"/>
        <w:rPr>
          <w:b/>
          <w:color w:val="FF0000"/>
        </w:rPr>
      </w:pPr>
      <w:r>
        <w:rPr>
          <w:b/>
          <w:color w:val="FF0000"/>
        </w:rPr>
        <w:t xml:space="preserve">                    </w:t>
      </w:r>
      <w:r w:rsidR="007D43F5">
        <w:rPr>
          <w:b/>
          <w:color w:val="FF0000"/>
        </w:rPr>
        <w:t>CHAIRPERSON:</w:t>
      </w:r>
    </w:p>
    <w:p w:rsidR="007D43F5" w:rsidRDefault="007D43F5" w:rsidP="007D43F5">
      <w:pPr>
        <w:numPr>
          <w:ilvl w:val="0"/>
          <w:numId w:val="4"/>
        </w:numPr>
        <w:tabs>
          <w:tab w:val="clear" w:pos="1080"/>
          <w:tab w:val="num" w:pos="2520"/>
        </w:tabs>
        <w:spacing w:after="0" w:line="240" w:lineRule="auto"/>
        <w:ind w:left="2520" w:right="142"/>
        <w:rPr>
          <w:b/>
        </w:rPr>
      </w:pPr>
      <w:r>
        <w:rPr>
          <w:b/>
        </w:rPr>
        <w:t>Convene Board meetings</w:t>
      </w:r>
    </w:p>
    <w:p w:rsidR="007D43F5" w:rsidRDefault="007D43F5" w:rsidP="007D43F5">
      <w:pPr>
        <w:numPr>
          <w:ilvl w:val="0"/>
          <w:numId w:val="4"/>
        </w:numPr>
        <w:tabs>
          <w:tab w:val="clear" w:pos="1080"/>
          <w:tab w:val="num" w:pos="2520"/>
        </w:tabs>
        <w:spacing w:after="0" w:line="240" w:lineRule="auto"/>
        <w:ind w:left="2520" w:right="142"/>
        <w:rPr>
          <w:b/>
        </w:rPr>
      </w:pPr>
      <w:r>
        <w:rPr>
          <w:b/>
        </w:rPr>
        <w:t>Manage each meeting effectively in accordance with protocols</w:t>
      </w:r>
    </w:p>
    <w:p w:rsidR="007D43F5" w:rsidRDefault="007D43F5" w:rsidP="007D43F5">
      <w:pPr>
        <w:numPr>
          <w:ilvl w:val="0"/>
          <w:numId w:val="4"/>
        </w:numPr>
        <w:tabs>
          <w:tab w:val="clear" w:pos="1080"/>
          <w:tab w:val="num" w:pos="2520"/>
        </w:tabs>
        <w:spacing w:after="0" w:line="240" w:lineRule="auto"/>
        <w:ind w:left="2520" w:right="142"/>
        <w:rPr>
          <w:b/>
        </w:rPr>
      </w:pPr>
      <w:r>
        <w:rPr>
          <w:b/>
        </w:rPr>
        <w:t>Ensure that the Board functions in good order</w:t>
      </w:r>
    </w:p>
    <w:p w:rsidR="007D43F5" w:rsidRDefault="007D43F5" w:rsidP="007D43F5">
      <w:pPr>
        <w:numPr>
          <w:ilvl w:val="0"/>
          <w:numId w:val="4"/>
        </w:numPr>
        <w:tabs>
          <w:tab w:val="clear" w:pos="1080"/>
          <w:tab w:val="num" w:pos="2520"/>
        </w:tabs>
        <w:spacing w:after="0" w:line="240" w:lineRule="auto"/>
        <w:ind w:left="2520" w:right="142"/>
        <w:rPr>
          <w:b/>
        </w:rPr>
      </w:pPr>
      <w:r>
        <w:rPr>
          <w:b/>
        </w:rPr>
        <w:t>Ensure the Board operates a self-review programme</w:t>
      </w:r>
    </w:p>
    <w:p w:rsidR="007D43F5" w:rsidRDefault="007D43F5" w:rsidP="007D43F5">
      <w:pPr>
        <w:numPr>
          <w:ilvl w:val="0"/>
          <w:numId w:val="4"/>
        </w:numPr>
        <w:tabs>
          <w:tab w:val="clear" w:pos="1080"/>
          <w:tab w:val="num" w:pos="2520"/>
        </w:tabs>
        <w:spacing w:after="0" w:line="240" w:lineRule="auto"/>
        <w:ind w:left="2520" w:right="142"/>
        <w:rPr>
          <w:b/>
        </w:rPr>
      </w:pPr>
      <w:r>
        <w:rPr>
          <w:b/>
        </w:rPr>
        <w:t>Read all relevant correspondence and information</w:t>
      </w:r>
    </w:p>
    <w:p w:rsidR="007D43F5" w:rsidRDefault="007D43F5" w:rsidP="007D43F5">
      <w:pPr>
        <w:numPr>
          <w:ilvl w:val="0"/>
          <w:numId w:val="4"/>
        </w:numPr>
        <w:tabs>
          <w:tab w:val="clear" w:pos="1080"/>
          <w:tab w:val="num" w:pos="2520"/>
        </w:tabs>
        <w:spacing w:after="0" w:line="240" w:lineRule="auto"/>
        <w:ind w:left="2520" w:right="142"/>
        <w:rPr>
          <w:b/>
        </w:rPr>
      </w:pPr>
      <w:r>
        <w:rPr>
          <w:b/>
        </w:rPr>
        <w:t>Ensure accurate minutes are kept for each meeting</w:t>
      </w:r>
    </w:p>
    <w:p w:rsidR="007D43F5" w:rsidRDefault="007D43F5" w:rsidP="007D43F5">
      <w:pPr>
        <w:numPr>
          <w:ilvl w:val="0"/>
          <w:numId w:val="4"/>
        </w:numPr>
        <w:tabs>
          <w:tab w:val="clear" w:pos="1080"/>
          <w:tab w:val="num" w:pos="2520"/>
        </w:tabs>
        <w:spacing w:after="0" w:line="240" w:lineRule="auto"/>
        <w:ind w:left="2520" w:right="142"/>
        <w:rPr>
          <w:b/>
        </w:rPr>
      </w:pPr>
      <w:r>
        <w:rPr>
          <w:b/>
        </w:rPr>
        <w:t>Represent the Board at various occasions</w:t>
      </w:r>
    </w:p>
    <w:p w:rsidR="007D43F5" w:rsidRDefault="007D43F5" w:rsidP="007D43F5">
      <w:pPr>
        <w:numPr>
          <w:ilvl w:val="0"/>
          <w:numId w:val="4"/>
        </w:numPr>
        <w:tabs>
          <w:tab w:val="clear" w:pos="1080"/>
          <w:tab w:val="num" w:pos="2520"/>
        </w:tabs>
        <w:spacing w:after="0" w:line="240" w:lineRule="auto"/>
        <w:ind w:left="2520" w:right="142"/>
        <w:rPr>
          <w:b/>
        </w:rPr>
      </w:pPr>
      <w:r>
        <w:rPr>
          <w:b/>
        </w:rPr>
        <w:t>Write and present an Annual Report</w:t>
      </w:r>
    </w:p>
    <w:p w:rsidR="007D43F5" w:rsidRDefault="007D43F5" w:rsidP="007D43F5">
      <w:pPr>
        <w:numPr>
          <w:ilvl w:val="0"/>
          <w:numId w:val="4"/>
        </w:numPr>
        <w:tabs>
          <w:tab w:val="clear" w:pos="1080"/>
          <w:tab w:val="num" w:pos="2520"/>
        </w:tabs>
        <w:spacing w:after="0" w:line="240" w:lineRule="auto"/>
        <w:ind w:left="2520" w:right="142"/>
        <w:rPr>
          <w:b/>
        </w:rPr>
      </w:pPr>
      <w:r>
        <w:rPr>
          <w:b/>
        </w:rPr>
        <w:t>Organise the performance management of the Principal</w:t>
      </w:r>
    </w:p>
    <w:p w:rsidR="007D43F5" w:rsidRDefault="007D43F5" w:rsidP="007D43F5">
      <w:pPr>
        <w:numPr>
          <w:ilvl w:val="0"/>
          <w:numId w:val="4"/>
        </w:numPr>
        <w:tabs>
          <w:tab w:val="clear" w:pos="1080"/>
          <w:tab w:val="num" w:pos="2520"/>
        </w:tabs>
        <w:spacing w:after="0" w:line="240" w:lineRule="auto"/>
        <w:ind w:left="2520" w:right="142"/>
        <w:rPr>
          <w:b/>
        </w:rPr>
      </w:pPr>
      <w:r>
        <w:rPr>
          <w:b/>
        </w:rPr>
        <w:t>Participate as required in committees</w:t>
      </w:r>
    </w:p>
    <w:p w:rsidR="007D43F5" w:rsidRDefault="007D43F5" w:rsidP="007D43F5">
      <w:pPr>
        <w:numPr>
          <w:ilvl w:val="0"/>
          <w:numId w:val="4"/>
        </w:numPr>
        <w:tabs>
          <w:tab w:val="clear" w:pos="1080"/>
          <w:tab w:val="num" w:pos="2520"/>
        </w:tabs>
        <w:spacing w:after="0" w:line="240" w:lineRule="auto"/>
        <w:ind w:left="2520" w:right="142"/>
        <w:rPr>
          <w:b/>
        </w:rPr>
      </w:pPr>
      <w:r>
        <w:rPr>
          <w:b/>
        </w:rPr>
        <w:t>Lead the school’s discipline hearings</w:t>
      </w:r>
    </w:p>
    <w:p w:rsidR="007D43F5" w:rsidRDefault="007D43F5" w:rsidP="007D43F5">
      <w:pPr>
        <w:numPr>
          <w:ilvl w:val="0"/>
          <w:numId w:val="4"/>
        </w:numPr>
        <w:tabs>
          <w:tab w:val="clear" w:pos="1080"/>
          <w:tab w:val="num" w:pos="2520"/>
        </w:tabs>
        <w:spacing w:after="0" w:line="240" w:lineRule="auto"/>
        <w:ind w:left="2520" w:right="142"/>
        <w:rPr>
          <w:b/>
        </w:rPr>
      </w:pPr>
      <w:r>
        <w:rPr>
          <w:b/>
        </w:rPr>
        <w:t>Meet regularly with and support the Principal</w:t>
      </w:r>
    </w:p>
    <w:p w:rsidR="007D43F5" w:rsidRDefault="007D43F5" w:rsidP="007D43F5">
      <w:pPr>
        <w:numPr>
          <w:ilvl w:val="0"/>
          <w:numId w:val="4"/>
        </w:numPr>
        <w:tabs>
          <w:tab w:val="clear" w:pos="1080"/>
          <w:tab w:val="num" w:pos="2520"/>
        </w:tabs>
        <w:spacing w:after="0" w:line="240" w:lineRule="auto"/>
        <w:ind w:left="2520" w:right="142"/>
        <w:rPr>
          <w:b/>
        </w:rPr>
      </w:pPr>
      <w:r>
        <w:rPr>
          <w:b/>
        </w:rPr>
        <w:t>Ensure sub-committees meet and function effectively</w:t>
      </w:r>
    </w:p>
    <w:p w:rsidR="007D43F5" w:rsidRDefault="007D43F5" w:rsidP="007D43F5">
      <w:pPr>
        <w:numPr>
          <w:ilvl w:val="0"/>
          <w:numId w:val="4"/>
        </w:numPr>
        <w:tabs>
          <w:tab w:val="clear" w:pos="1080"/>
          <w:tab w:val="num" w:pos="2520"/>
        </w:tabs>
        <w:spacing w:after="0" w:line="240" w:lineRule="auto"/>
        <w:ind w:left="2520" w:right="142"/>
        <w:rPr>
          <w:b/>
        </w:rPr>
      </w:pPr>
      <w:r>
        <w:rPr>
          <w:b/>
        </w:rPr>
        <w:t>Lead the school’s Charter and Strategic Plan development processes</w:t>
      </w:r>
    </w:p>
    <w:p w:rsidR="007D43F5" w:rsidRDefault="007D43F5" w:rsidP="007D43F5">
      <w:pPr>
        <w:numPr>
          <w:ilvl w:val="0"/>
          <w:numId w:val="4"/>
        </w:numPr>
        <w:tabs>
          <w:tab w:val="clear" w:pos="1080"/>
          <w:tab w:val="num" w:pos="2520"/>
        </w:tabs>
        <w:spacing w:after="0" w:line="240" w:lineRule="auto"/>
        <w:ind w:left="2520" w:right="142"/>
        <w:rPr>
          <w:b/>
        </w:rPr>
      </w:pPr>
    </w:p>
    <w:p w:rsidR="007D43F5" w:rsidRDefault="007D43F5" w:rsidP="007D43F5">
      <w:pPr>
        <w:pStyle w:val="ListParagraph"/>
        <w:spacing w:after="0"/>
        <w:ind w:left="1080" w:right="142"/>
        <w:rPr>
          <w:b/>
          <w:color w:val="FF0000"/>
        </w:rPr>
      </w:pPr>
      <w:r>
        <w:rPr>
          <w:b/>
          <w:color w:val="FF0000"/>
        </w:rPr>
        <w:t xml:space="preserve">              </w:t>
      </w:r>
      <w:r w:rsidR="00D225C1">
        <w:rPr>
          <w:b/>
          <w:color w:val="FF0000"/>
        </w:rPr>
        <w:t>BOARD SECRETARY</w:t>
      </w:r>
      <w:r>
        <w:rPr>
          <w:b/>
          <w:color w:val="FF0000"/>
        </w:rPr>
        <w:t>:</w:t>
      </w:r>
      <w:r w:rsidR="00D225C1">
        <w:rPr>
          <w:b/>
          <w:color w:val="FF0000"/>
        </w:rPr>
        <w:t xml:space="preserve"> (or School AO)</w:t>
      </w:r>
    </w:p>
    <w:p w:rsidR="007D43F5" w:rsidRDefault="007D43F5" w:rsidP="007D43F5">
      <w:pPr>
        <w:numPr>
          <w:ilvl w:val="0"/>
          <w:numId w:val="4"/>
        </w:numPr>
        <w:tabs>
          <w:tab w:val="clear" w:pos="1080"/>
          <w:tab w:val="num" w:pos="2520"/>
        </w:tabs>
        <w:spacing w:after="0" w:line="240" w:lineRule="auto"/>
        <w:ind w:left="2520" w:right="142"/>
        <w:rPr>
          <w:b/>
        </w:rPr>
      </w:pPr>
      <w:r>
        <w:rPr>
          <w:b/>
        </w:rPr>
        <w:t>Notification of all Board meetings</w:t>
      </w:r>
    </w:p>
    <w:p w:rsidR="007D43F5" w:rsidRDefault="007D43F5" w:rsidP="007D43F5">
      <w:pPr>
        <w:numPr>
          <w:ilvl w:val="0"/>
          <w:numId w:val="4"/>
        </w:numPr>
        <w:tabs>
          <w:tab w:val="clear" w:pos="1080"/>
          <w:tab w:val="num" w:pos="2520"/>
        </w:tabs>
        <w:spacing w:after="0" w:line="240" w:lineRule="auto"/>
        <w:ind w:left="2520" w:right="142"/>
        <w:rPr>
          <w:b/>
        </w:rPr>
      </w:pPr>
      <w:r>
        <w:rPr>
          <w:b/>
        </w:rPr>
        <w:t>Receiving inward correspondence</w:t>
      </w:r>
    </w:p>
    <w:p w:rsidR="007D43F5" w:rsidRDefault="007D43F5" w:rsidP="007D43F5">
      <w:pPr>
        <w:numPr>
          <w:ilvl w:val="0"/>
          <w:numId w:val="4"/>
        </w:numPr>
        <w:tabs>
          <w:tab w:val="clear" w:pos="1080"/>
          <w:tab w:val="num" w:pos="2520"/>
        </w:tabs>
        <w:spacing w:after="0" w:line="240" w:lineRule="auto"/>
        <w:ind w:left="2520" w:right="142"/>
        <w:rPr>
          <w:b/>
        </w:rPr>
      </w:pPr>
      <w:r>
        <w:rPr>
          <w:b/>
        </w:rPr>
        <w:t>Completing and sending outwards correspondence</w:t>
      </w:r>
    </w:p>
    <w:p w:rsidR="007D43F5" w:rsidRDefault="007D43F5" w:rsidP="007D43F5">
      <w:pPr>
        <w:numPr>
          <w:ilvl w:val="0"/>
          <w:numId w:val="4"/>
        </w:numPr>
        <w:tabs>
          <w:tab w:val="clear" w:pos="1080"/>
          <w:tab w:val="num" w:pos="2520"/>
        </w:tabs>
        <w:spacing w:after="0" w:line="240" w:lineRule="auto"/>
        <w:ind w:left="2520" w:right="142"/>
        <w:rPr>
          <w:b/>
        </w:rPr>
      </w:pPr>
      <w:r>
        <w:rPr>
          <w:b/>
        </w:rPr>
        <w:t>Distributing Board meeting agenda – formulate with Chair</w:t>
      </w:r>
    </w:p>
    <w:p w:rsidR="007D43F5" w:rsidRDefault="007D43F5" w:rsidP="007D43F5">
      <w:pPr>
        <w:numPr>
          <w:ilvl w:val="0"/>
          <w:numId w:val="4"/>
        </w:numPr>
        <w:tabs>
          <w:tab w:val="clear" w:pos="1080"/>
          <w:tab w:val="num" w:pos="2520"/>
        </w:tabs>
        <w:spacing w:after="0" w:line="240" w:lineRule="auto"/>
        <w:ind w:left="2520" w:right="142"/>
        <w:rPr>
          <w:b/>
        </w:rPr>
      </w:pPr>
      <w:r>
        <w:rPr>
          <w:b/>
        </w:rPr>
        <w:t>Taking and writing Board minutes</w:t>
      </w:r>
    </w:p>
    <w:p w:rsidR="007D43F5" w:rsidRDefault="007D43F5" w:rsidP="007D43F5">
      <w:pPr>
        <w:numPr>
          <w:ilvl w:val="0"/>
          <w:numId w:val="4"/>
        </w:numPr>
        <w:tabs>
          <w:tab w:val="clear" w:pos="1080"/>
          <w:tab w:val="num" w:pos="2520"/>
        </w:tabs>
        <w:spacing w:after="0" w:line="240" w:lineRule="auto"/>
        <w:ind w:left="2520" w:right="142"/>
        <w:rPr>
          <w:b/>
        </w:rPr>
      </w:pPr>
      <w:r>
        <w:rPr>
          <w:b/>
        </w:rPr>
        <w:t>Distributing prior to meeting relevant Board papers and reports</w:t>
      </w:r>
    </w:p>
    <w:p w:rsidR="007D43F5" w:rsidRDefault="007D43F5" w:rsidP="007D43F5">
      <w:pPr>
        <w:numPr>
          <w:ilvl w:val="0"/>
          <w:numId w:val="4"/>
        </w:numPr>
        <w:tabs>
          <w:tab w:val="clear" w:pos="1080"/>
          <w:tab w:val="num" w:pos="2520"/>
        </w:tabs>
        <w:spacing w:after="0" w:line="240" w:lineRule="auto"/>
        <w:ind w:left="2520" w:right="142"/>
        <w:rPr>
          <w:b/>
        </w:rPr>
      </w:pPr>
      <w:r>
        <w:rPr>
          <w:b/>
        </w:rPr>
        <w:t>Handling enquiries of the Board</w:t>
      </w:r>
    </w:p>
    <w:p w:rsidR="007D43F5" w:rsidRDefault="007D43F5" w:rsidP="007D43F5">
      <w:pPr>
        <w:numPr>
          <w:ilvl w:val="0"/>
          <w:numId w:val="4"/>
        </w:numPr>
        <w:tabs>
          <w:tab w:val="clear" w:pos="1080"/>
          <w:tab w:val="num" w:pos="2520"/>
        </w:tabs>
        <w:spacing w:after="0" w:line="240" w:lineRule="auto"/>
        <w:ind w:left="2520" w:right="142"/>
        <w:rPr>
          <w:b/>
        </w:rPr>
      </w:pPr>
      <w:r>
        <w:rPr>
          <w:b/>
        </w:rPr>
        <w:t>Maintaining all Board records and files</w:t>
      </w:r>
    </w:p>
    <w:p w:rsidR="007D43F5" w:rsidRDefault="007D43F5" w:rsidP="007D43F5">
      <w:pPr>
        <w:numPr>
          <w:ilvl w:val="0"/>
          <w:numId w:val="4"/>
        </w:numPr>
        <w:tabs>
          <w:tab w:val="clear" w:pos="1080"/>
          <w:tab w:val="num" w:pos="2520"/>
        </w:tabs>
        <w:spacing w:after="0" w:line="240" w:lineRule="auto"/>
        <w:ind w:left="2520" w:right="142"/>
        <w:rPr>
          <w:b/>
        </w:rPr>
      </w:pPr>
      <w:r>
        <w:rPr>
          <w:b/>
        </w:rPr>
        <w:t>Arranging functions, meetings as required</w:t>
      </w:r>
    </w:p>
    <w:p w:rsidR="007D43F5" w:rsidRDefault="007D43F5" w:rsidP="007D43F5">
      <w:pPr>
        <w:spacing w:after="0"/>
        <w:ind w:right="142"/>
        <w:jc w:val="center"/>
        <w:rPr>
          <w:b/>
          <w:color w:val="FF0000"/>
        </w:rPr>
      </w:pPr>
      <w:r>
        <w:rPr>
          <w:b/>
          <w:color w:val="FF0000"/>
        </w:rPr>
        <w:t>SUB – COMMITTEE CONVENORS – BOARD DELEGATIONS:</w:t>
      </w:r>
    </w:p>
    <w:p w:rsidR="007D43F5" w:rsidRDefault="007D43F5" w:rsidP="007D43F5">
      <w:pPr>
        <w:numPr>
          <w:ilvl w:val="0"/>
          <w:numId w:val="4"/>
        </w:numPr>
        <w:tabs>
          <w:tab w:val="clear" w:pos="1080"/>
          <w:tab w:val="num" w:pos="2520"/>
        </w:tabs>
        <w:spacing w:after="0" w:line="240" w:lineRule="auto"/>
        <w:ind w:left="2520" w:right="142"/>
        <w:rPr>
          <w:b/>
        </w:rPr>
      </w:pPr>
      <w:r>
        <w:rPr>
          <w:b/>
        </w:rPr>
        <w:t xml:space="preserve">Convene committee meetings effectively </w:t>
      </w:r>
    </w:p>
    <w:p w:rsidR="007D43F5" w:rsidRDefault="007D43F5" w:rsidP="007D43F5">
      <w:pPr>
        <w:numPr>
          <w:ilvl w:val="0"/>
          <w:numId w:val="4"/>
        </w:numPr>
        <w:tabs>
          <w:tab w:val="clear" w:pos="1080"/>
          <w:tab w:val="num" w:pos="2520"/>
        </w:tabs>
        <w:spacing w:after="0" w:line="240" w:lineRule="auto"/>
        <w:ind w:left="2520" w:right="142"/>
        <w:rPr>
          <w:b/>
        </w:rPr>
      </w:pPr>
      <w:r>
        <w:rPr>
          <w:b/>
        </w:rPr>
        <w:t>Manage each meeting in accordance with protocols</w:t>
      </w:r>
    </w:p>
    <w:p w:rsidR="007D43F5" w:rsidRDefault="007D43F5" w:rsidP="007D43F5">
      <w:pPr>
        <w:numPr>
          <w:ilvl w:val="0"/>
          <w:numId w:val="4"/>
        </w:numPr>
        <w:tabs>
          <w:tab w:val="clear" w:pos="1080"/>
          <w:tab w:val="num" w:pos="2520"/>
        </w:tabs>
        <w:spacing w:after="0" w:line="240" w:lineRule="auto"/>
        <w:ind w:left="2520" w:right="142"/>
        <w:rPr>
          <w:b/>
        </w:rPr>
      </w:pPr>
      <w:r>
        <w:rPr>
          <w:b/>
        </w:rPr>
        <w:t>Ensure good order</w:t>
      </w:r>
    </w:p>
    <w:p w:rsidR="007D43F5" w:rsidRDefault="007D43F5" w:rsidP="007D43F5">
      <w:pPr>
        <w:numPr>
          <w:ilvl w:val="0"/>
          <w:numId w:val="4"/>
        </w:numPr>
        <w:tabs>
          <w:tab w:val="clear" w:pos="1080"/>
          <w:tab w:val="num" w:pos="2520"/>
        </w:tabs>
        <w:spacing w:after="0" w:line="240" w:lineRule="auto"/>
        <w:ind w:left="2520" w:right="142"/>
        <w:rPr>
          <w:b/>
        </w:rPr>
      </w:pPr>
      <w:r>
        <w:rPr>
          <w:b/>
        </w:rPr>
        <w:t>Compile agenda</w:t>
      </w:r>
    </w:p>
    <w:p w:rsidR="007D43F5" w:rsidRDefault="007D43F5" w:rsidP="007D43F5">
      <w:pPr>
        <w:numPr>
          <w:ilvl w:val="0"/>
          <w:numId w:val="4"/>
        </w:numPr>
        <w:tabs>
          <w:tab w:val="clear" w:pos="1080"/>
          <w:tab w:val="num" w:pos="2520"/>
        </w:tabs>
        <w:spacing w:after="0" w:line="240" w:lineRule="auto"/>
        <w:ind w:left="2520" w:right="142"/>
        <w:rPr>
          <w:b/>
        </w:rPr>
      </w:pPr>
      <w:r>
        <w:rPr>
          <w:b/>
        </w:rPr>
        <w:t>Ensure committee deals with reports and relevant business</w:t>
      </w:r>
    </w:p>
    <w:p w:rsidR="007D43F5" w:rsidRDefault="007D43F5" w:rsidP="007D43F5">
      <w:pPr>
        <w:numPr>
          <w:ilvl w:val="0"/>
          <w:numId w:val="4"/>
        </w:numPr>
        <w:tabs>
          <w:tab w:val="clear" w:pos="1080"/>
          <w:tab w:val="num" w:pos="2520"/>
        </w:tabs>
        <w:spacing w:after="0" w:line="240" w:lineRule="auto"/>
        <w:ind w:left="2520" w:right="142"/>
        <w:rPr>
          <w:b/>
        </w:rPr>
      </w:pPr>
      <w:r>
        <w:rPr>
          <w:b/>
        </w:rPr>
        <w:t>Manage specific projects  e.g. building development, budget</w:t>
      </w:r>
    </w:p>
    <w:p w:rsidR="007D43F5" w:rsidRDefault="007D43F5" w:rsidP="007D43F5">
      <w:pPr>
        <w:numPr>
          <w:ilvl w:val="0"/>
          <w:numId w:val="4"/>
        </w:numPr>
        <w:tabs>
          <w:tab w:val="clear" w:pos="1080"/>
          <w:tab w:val="num" w:pos="2520"/>
        </w:tabs>
        <w:spacing w:after="0" w:line="240" w:lineRule="auto"/>
        <w:ind w:left="2520" w:right="142"/>
        <w:rPr>
          <w:b/>
        </w:rPr>
      </w:pPr>
      <w:r>
        <w:rPr>
          <w:b/>
        </w:rPr>
        <w:t>Compile reports and decisions for passing to the full Board</w:t>
      </w:r>
    </w:p>
    <w:p w:rsidR="007D43F5" w:rsidRDefault="007D43F5" w:rsidP="007D43F5">
      <w:pPr>
        <w:numPr>
          <w:ilvl w:val="0"/>
          <w:numId w:val="4"/>
        </w:numPr>
        <w:tabs>
          <w:tab w:val="clear" w:pos="1080"/>
          <w:tab w:val="num" w:pos="2520"/>
        </w:tabs>
        <w:spacing w:after="0" w:line="240" w:lineRule="auto"/>
        <w:ind w:left="2520" w:right="142"/>
        <w:rPr>
          <w:b/>
        </w:rPr>
      </w:pPr>
      <w:r>
        <w:rPr>
          <w:b/>
        </w:rPr>
        <w:t>Maintain contact with the Principal</w:t>
      </w:r>
    </w:p>
    <w:p w:rsidR="007D43F5" w:rsidRDefault="007D43F5" w:rsidP="007D43F5">
      <w:pPr>
        <w:numPr>
          <w:ilvl w:val="0"/>
          <w:numId w:val="4"/>
        </w:numPr>
        <w:tabs>
          <w:tab w:val="clear" w:pos="1080"/>
          <w:tab w:val="num" w:pos="2520"/>
        </w:tabs>
        <w:spacing w:after="0" w:line="240" w:lineRule="auto"/>
        <w:ind w:left="2520" w:right="142"/>
        <w:rPr>
          <w:b/>
        </w:rPr>
      </w:pPr>
      <w:r>
        <w:rPr>
          <w:b/>
        </w:rPr>
        <w:t>Ensure accurate meeting minutes are kept</w:t>
      </w:r>
    </w:p>
    <w:p w:rsidR="007D43F5" w:rsidRDefault="007D43F5" w:rsidP="007D43F5">
      <w:pPr>
        <w:numPr>
          <w:ilvl w:val="0"/>
          <w:numId w:val="4"/>
        </w:numPr>
        <w:tabs>
          <w:tab w:val="clear" w:pos="1080"/>
          <w:tab w:val="num" w:pos="2520"/>
        </w:tabs>
        <w:spacing w:after="0" w:line="240" w:lineRule="auto"/>
        <w:ind w:left="2520" w:right="142"/>
        <w:rPr>
          <w:b/>
        </w:rPr>
      </w:pPr>
      <w:r>
        <w:rPr>
          <w:b/>
        </w:rPr>
        <w:t>Monitor relevant policies and procedures</w:t>
      </w:r>
    </w:p>
    <w:sectPr w:rsidR="007D43F5" w:rsidSect="00077480">
      <w:headerReference w:type="default" r:id="rId10"/>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8F" w:rsidRDefault="00A67A8F" w:rsidP="007C339C">
      <w:pPr>
        <w:spacing w:after="0" w:line="240" w:lineRule="auto"/>
      </w:pPr>
      <w:r>
        <w:separator/>
      </w:r>
    </w:p>
  </w:endnote>
  <w:endnote w:type="continuationSeparator" w:id="0">
    <w:p w:rsidR="00A67A8F" w:rsidRDefault="00A67A8F" w:rsidP="007C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9C" w:rsidRDefault="00077480">
    <w:pPr>
      <w:pStyle w:val="Footer"/>
      <w:jc w:val="center"/>
    </w:pPr>
    <w:r>
      <w:fldChar w:fldCharType="begin"/>
    </w:r>
    <w:r>
      <w:instrText xml:space="preserve"> PAGE   \* MERGEFORMAT </w:instrText>
    </w:r>
    <w:r>
      <w:fldChar w:fldCharType="separate"/>
    </w:r>
    <w:r w:rsidR="002D7E8E">
      <w:rPr>
        <w:noProof/>
      </w:rPr>
      <w:t>1</w:t>
    </w:r>
    <w:r>
      <w:rPr>
        <w:noProof/>
      </w:rPr>
      <w:fldChar w:fldCharType="end"/>
    </w:r>
  </w:p>
  <w:p w:rsidR="007C339C" w:rsidRDefault="007C3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8F" w:rsidRDefault="00A67A8F" w:rsidP="007C339C">
      <w:pPr>
        <w:spacing w:after="0" w:line="240" w:lineRule="auto"/>
      </w:pPr>
      <w:r>
        <w:separator/>
      </w:r>
    </w:p>
  </w:footnote>
  <w:footnote w:type="continuationSeparator" w:id="0">
    <w:p w:rsidR="00A67A8F" w:rsidRDefault="00A67A8F" w:rsidP="007C3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80" w:rsidRDefault="00077480"/>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3"/>
      <w:gridCol w:w="1153"/>
    </w:tblGrid>
    <w:tr w:rsidR="007C339C" w:rsidRPr="00640B0C" w:rsidTr="00077480">
      <w:trPr>
        <w:trHeight w:val="405"/>
      </w:trPr>
      <w:tc>
        <w:tcPr>
          <w:tcW w:w="8103" w:type="dxa"/>
        </w:tcPr>
        <w:p w:rsidR="007C339C" w:rsidRPr="00556B86" w:rsidRDefault="00772834">
          <w:pPr>
            <w:pStyle w:val="Header"/>
            <w:jc w:val="right"/>
            <w:rPr>
              <w:rFonts w:ascii="Arial Black" w:eastAsia="Times New Roman" w:hAnsi="Arial Black"/>
              <w:b/>
              <w:sz w:val="24"/>
              <w:szCs w:val="24"/>
            </w:rPr>
          </w:pPr>
          <w:r>
            <w:rPr>
              <w:rFonts w:ascii="Arial Black" w:eastAsia="Times New Roman" w:hAnsi="Arial Black"/>
              <w:b/>
              <w:sz w:val="24"/>
              <w:szCs w:val="24"/>
            </w:rPr>
            <w:t>BOARD GOVERNANCE</w:t>
          </w:r>
        </w:p>
      </w:tc>
      <w:tc>
        <w:tcPr>
          <w:tcW w:w="1153" w:type="dxa"/>
        </w:tcPr>
        <w:p w:rsidR="007C339C" w:rsidRPr="00556B86" w:rsidRDefault="00276DF7" w:rsidP="007C339C">
          <w:pPr>
            <w:pStyle w:val="Header"/>
            <w:rPr>
              <w:rFonts w:ascii="Arial Black" w:eastAsia="Times New Roman" w:hAnsi="Arial Black"/>
              <w:b/>
              <w:bCs/>
              <w:color w:val="4F81BD"/>
              <w:sz w:val="24"/>
              <w:szCs w:val="24"/>
            </w:rPr>
          </w:pPr>
          <w:r>
            <w:rPr>
              <w:rFonts w:ascii="Arial Black" w:eastAsia="Times New Roman" w:hAnsi="Arial Black"/>
              <w:b/>
              <w:bCs/>
              <w:sz w:val="24"/>
              <w:szCs w:val="24"/>
            </w:rPr>
            <w:t>6.09</w:t>
          </w:r>
        </w:p>
      </w:tc>
    </w:tr>
  </w:tbl>
  <w:p w:rsidR="007C339C" w:rsidRDefault="007C3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216"/>
    <w:multiLevelType w:val="hybridMultilevel"/>
    <w:tmpl w:val="A6EE6EA4"/>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FB00308"/>
    <w:multiLevelType w:val="singleLevel"/>
    <w:tmpl w:val="7512999C"/>
    <w:lvl w:ilvl="0">
      <w:start w:val="1"/>
      <w:numFmt w:val="lowerLetter"/>
      <w:lvlText w:val="(%1)"/>
      <w:lvlJc w:val="left"/>
      <w:pPr>
        <w:tabs>
          <w:tab w:val="num" w:pos="720"/>
        </w:tabs>
        <w:ind w:left="720" w:hanging="720"/>
      </w:pPr>
    </w:lvl>
  </w:abstractNum>
  <w:abstractNum w:abstractNumId="2">
    <w:nsid w:val="15AE7B1A"/>
    <w:multiLevelType w:val="singleLevel"/>
    <w:tmpl w:val="B0066AA2"/>
    <w:lvl w:ilvl="0">
      <w:start w:val="54"/>
      <w:numFmt w:val="bullet"/>
      <w:lvlText w:val="-"/>
      <w:lvlJc w:val="left"/>
      <w:pPr>
        <w:tabs>
          <w:tab w:val="num" w:pos="1080"/>
        </w:tabs>
        <w:ind w:left="1080" w:hanging="360"/>
      </w:pPr>
      <w:rPr>
        <w:rFonts w:ascii="Times New Roman" w:hAnsi="Times New Roman" w:cs="Times New Roman" w:hint="default"/>
      </w:rPr>
    </w:lvl>
  </w:abstractNum>
  <w:abstractNum w:abstractNumId="3">
    <w:nsid w:val="2329182C"/>
    <w:multiLevelType w:val="singleLevel"/>
    <w:tmpl w:val="1409000B"/>
    <w:lvl w:ilvl="0">
      <w:start w:val="1"/>
      <w:numFmt w:val="bullet"/>
      <w:lvlText w:val=""/>
      <w:lvlJc w:val="left"/>
      <w:pPr>
        <w:ind w:left="720" w:hanging="360"/>
      </w:pPr>
      <w:rPr>
        <w:rFonts w:ascii="Wingdings" w:hAnsi="Wingdings" w:hint="default"/>
        <w:b w:val="0"/>
        <w:i w:val="0"/>
        <w:sz w:val="24"/>
      </w:rPr>
    </w:lvl>
  </w:abstractNum>
  <w:abstractNum w:abstractNumId="4">
    <w:nsid w:val="29C93F09"/>
    <w:multiLevelType w:val="hybridMultilevel"/>
    <w:tmpl w:val="1A1E43CC"/>
    <w:lvl w:ilvl="0" w:tplc="1EEE1748">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374C1368"/>
    <w:multiLevelType w:val="hybridMultilevel"/>
    <w:tmpl w:val="EC74B24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45970712"/>
    <w:multiLevelType w:val="hybridMultilevel"/>
    <w:tmpl w:val="F8CC3AD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7">
    <w:nsid w:val="59D213E4"/>
    <w:multiLevelType w:val="hybridMultilevel"/>
    <w:tmpl w:val="8F52A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FC01B02"/>
    <w:multiLevelType w:val="hybridMultilevel"/>
    <w:tmpl w:val="C1C2C3B0"/>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10F352D"/>
    <w:multiLevelType w:val="hybridMultilevel"/>
    <w:tmpl w:val="A78667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625348ED"/>
    <w:multiLevelType w:val="hybridMultilevel"/>
    <w:tmpl w:val="71EE3C1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63186857"/>
    <w:multiLevelType w:val="hybridMultilevel"/>
    <w:tmpl w:val="2C7262B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nsid w:val="64717D04"/>
    <w:multiLevelType w:val="hybridMultilevel"/>
    <w:tmpl w:val="6254AB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6B9D35B5"/>
    <w:multiLevelType w:val="hybridMultilevel"/>
    <w:tmpl w:val="7D188EB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nsid w:val="74E841F0"/>
    <w:multiLevelType w:val="singleLevel"/>
    <w:tmpl w:val="22DA88D8"/>
    <w:lvl w:ilvl="0">
      <w:start w:val="1"/>
      <w:numFmt w:val="bullet"/>
      <w:lvlText w:val=""/>
      <w:lvlJc w:val="left"/>
      <w:pPr>
        <w:tabs>
          <w:tab w:val="num" w:pos="502"/>
        </w:tabs>
        <w:ind w:left="502" w:hanging="360"/>
      </w:pPr>
      <w:rPr>
        <w:rFonts w:ascii="Wingdings" w:hAnsi="Wingdings" w:hint="default"/>
        <w:b w:val="0"/>
        <w:i w:val="0"/>
        <w:sz w:val="24"/>
      </w:rPr>
    </w:lvl>
  </w:abstractNum>
  <w:abstractNum w:abstractNumId="15">
    <w:nsid w:val="7B251C2B"/>
    <w:multiLevelType w:val="hybridMultilevel"/>
    <w:tmpl w:val="9810385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6"/>
  </w:num>
  <w:num w:numId="6">
    <w:abstractNumId w:val="7"/>
  </w:num>
  <w:num w:numId="7">
    <w:abstractNumId w:val="9"/>
  </w:num>
  <w:num w:numId="8">
    <w:abstractNumId w:val="12"/>
  </w:num>
  <w:num w:numId="9">
    <w:abstractNumId w:val="11"/>
  </w:num>
  <w:num w:numId="10">
    <w:abstractNumId w:val="3"/>
  </w:num>
  <w:num w:numId="11">
    <w:abstractNumId w:val="15"/>
  </w:num>
  <w:num w:numId="12">
    <w:abstractNumId w:val="0"/>
  </w:num>
  <w:num w:numId="13">
    <w:abstractNumId w:val="10"/>
  </w:num>
  <w:num w:numId="14">
    <w:abstractNumId w:val="14"/>
  </w:num>
  <w:num w:numId="15">
    <w:abstractNumId w:val="1"/>
    <w:lvlOverride w:ilvl="0">
      <w:startOverride w:val="1"/>
    </w:lvlOverride>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D0"/>
    <w:rsid w:val="00005185"/>
    <w:rsid w:val="0001178C"/>
    <w:rsid w:val="00013DBA"/>
    <w:rsid w:val="00077480"/>
    <w:rsid w:val="000B1B14"/>
    <w:rsid w:val="000C5A7E"/>
    <w:rsid w:val="000D0FFC"/>
    <w:rsid w:val="000D5444"/>
    <w:rsid w:val="00110B06"/>
    <w:rsid w:val="001304FA"/>
    <w:rsid w:val="0015203C"/>
    <w:rsid w:val="00156793"/>
    <w:rsid w:val="001C7CAA"/>
    <w:rsid w:val="001E06D8"/>
    <w:rsid w:val="002060B4"/>
    <w:rsid w:val="00276DF7"/>
    <w:rsid w:val="002807C7"/>
    <w:rsid w:val="002A0AFF"/>
    <w:rsid w:val="002A4705"/>
    <w:rsid w:val="002B2341"/>
    <w:rsid w:val="002D7E8E"/>
    <w:rsid w:val="002F1A9D"/>
    <w:rsid w:val="00332FDE"/>
    <w:rsid w:val="00423F7D"/>
    <w:rsid w:val="004850C2"/>
    <w:rsid w:val="004B7AC7"/>
    <w:rsid w:val="004D40E4"/>
    <w:rsid w:val="00556B86"/>
    <w:rsid w:val="00594B3C"/>
    <w:rsid w:val="005966D3"/>
    <w:rsid w:val="005C6164"/>
    <w:rsid w:val="005E4B16"/>
    <w:rsid w:val="00640B0C"/>
    <w:rsid w:val="006445FD"/>
    <w:rsid w:val="0069019A"/>
    <w:rsid w:val="006B7652"/>
    <w:rsid w:val="007546D9"/>
    <w:rsid w:val="00756370"/>
    <w:rsid w:val="00771FD9"/>
    <w:rsid w:val="00772834"/>
    <w:rsid w:val="00785D33"/>
    <w:rsid w:val="00787C48"/>
    <w:rsid w:val="00790F22"/>
    <w:rsid w:val="007936CB"/>
    <w:rsid w:val="007969AD"/>
    <w:rsid w:val="007C339C"/>
    <w:rsid w:val="007D43F5"/>
    <w:rsid w:val="007D4C35"/>
    <w:rsid w:val="00832ACE"/>
    <w:rsid w:val="00835F01"/>
    <w:rsid w:val="008A7FBC"/>
    <w:rsid w:val="008B5ACB"/>
    <w:rsid w:val="008B7BBE"/>
    <w:rsid w:val="008D0201"/>
    <w:rsid w:val="008D58F9"/>
    <w:rsid w:val="00924EC2"/>
    <w:rsid w:val="00935DA4"/>
    <w:rsid w:val="00951E42"/>
    <w:rsid w:val="009C54F1"/>
    <w:rsid w:val="009D1BF5"/>
    <w:rsid w:val="009E6FFF"/>
    <w:rsid w:val="00A3036C"/>
    <w:rsid w:val="00A31C81"/>
    <w:rsid w:val="00A61A9A"/>
    <w:rsid w:val="00A67A8F"/>
    <w:rsid w:val="00AB4AA4"/>
    <w:rsid w:val="00B26B98"/>
    <w:rsid w:val="00B42D5A"/>
    <w:rsid w:val="00B921A7"/>
    <w:rsid w:val="00BE0FC0"/>
    <w:rsid w:val="00C11E93"/>
    <w:rsid w:val="00C1467B"/>
    <w:rsid w:val="00C22E41"/>
    <w:rsid w:val="00C3218A"/>
    <w:rsid w:val="00C32426"/>
    <w:rsid w:val="00C470FB"/>
    <w:rsid w:val="00CB6A18"/>
    <w:rsid w:val="00CC5AAA"/>
    <w:rsid w:val="00CD7253"/>
    <w:rsid w:val="00D225C1"/>
    <w:rsid w:val="00D31FE8"/>
    <w:rsid w:val="00D41A97"/>
    <w:rsid w:val="00D65A66"/>
    <w:rsid w:val="00D77ECF"/>
    <w:rsid w:val="00D80319"/>
    <w:rsid w:val="00D97D96"/>
    <w:rsid w:val="00DE40CD"/>
    <w:rsid w:val="00E27A9A"/>
    <w:rsid w:val="00E54B3E"/>
    <w:rsid w:val="00E75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C7"/>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785D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A4705"/>
    <w:pPr>
      <w:keepNext/>
      <w:spacing w:before="240" w:after="60" w:line="240" w:lineRule="auto"/>
      <w:outlineLvl w:val="2"/>
    </w:pPr>
    <w:rPr>
      <w:rFonts w:ascii="Arial" w:eastAsia="Times New Roman" w:hAnsi="Arial" w:cs="Arial"/>
      <w:b/>
      <w:bCs/>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2FDE"/>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Header">
    <w:name w:val="header"/>
    <w:basedOn w:val="Normal"/>
    <w:link w:val="HeaderChar"/>
    <w:uiPriority w:val="99"/>
    <w:unhideWhenUsed/>
    <w:rsid w:val="007C339C"/>
    <w:pPr>
      <w:tabs>
        <w:tab w:val="center" w:pos="4513"/>
        <w:tab w:val="right" w:pos="9026"/>
      </w:tabs>
    </w:pPr>
  </w:style>
  <w:style w:type="character" w:customStyle="1" w:styleId="HeaderChar">
    <w:name w:val="Header Char"/>
    <w:link w:val="Header"/>
    <w:uiPriority w:val="99"/>
    <w:rsid w:val="007C339C"/>
    <w:rPr>
      <w:sz w:val="22"/>
      <w:szCs w:val="22"/>
      <w:lang w:eastAsia="en-US"/>
    </w:rPr>
  </w:style>
  <w:style w:type="paragraph" w:styleId="Footer">
    <w:name w:val="footer"/>
    <w:basedOn w:val="Normal"/>
    <w:link w:val="FooterChar"/>
    <w:uiPriority w:val="99"/>
    <w:unhideWhenUsed/>
    <w:rsid w:val="007C339C"/>
    <w:pPr>
      <w:tabs>
        <w:tab w:val="center" w:pos="4513"/>
        <w:tab w:val="right" w:pos="9026"/>
      </w:tabs>
    </w:pPr>
  </w:style>
  <w:style w:type="character" w:customStyle="1" w:styleId="FooterChar">
    <w:name w:val="Footer Char"/>
    <w:link w:val="Footer"/>
    <w:uiPriority w:val="99"/>
    <w:rsid w:val="007C339C"/>
    <w:rPr>
      <w:sz w:val="22"/>
      <w:szCs w:val="22"/>
      <w:lang w:eastAsia="en-US"/>
    </w:rPr>
  </w:style>
  <w:style w:type="paragraph" w:styleId="BalloonText">
    <w:name w:val="Balloon Text"/>
    <w:basedOn w:val="Normal"/>
    <w:link w:val="BalloonTextChar"/>
    <w:uiPriority w:val="99"/>
    <w:semiHidden/>
    <w:unhideWhenUsed/>
    <w:rsid w:val="007C3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39C"/>
    <w:rPr>
      <w:rFonts w:ascii="Tahoma" w:hAnsi="Tahoma" w:cs="Tahoma"/>
      <w:sz w:val="16"/>
      <w:szCs w:val="16"/>
      <w:lang w:eastAsia="en-US"/>
    </w:rPr>
  </w:style>
  <w:style w:type="character" w:customStyle="1" w:styleId="Heading3Char">
    <w:name w:val="Heading 3 Char"/>
    <w:basedOn w:val="DefaultParagraphFont"/>
    <w:link w:val="Heading3"/>
    <w:semiHidden/>
    <w:rsid w:val="002A4705"/>
    <w:rPr>
      <w:rFonts w:ascii="Arial" w:eastAsia="Times New Roman" w:hAnsi="Arial" w:cs="Arial"/>
      <w:b/>
      <w:bCs/>
      <w:sz w:val="26"/>
      <w:szCs w:val="26"/>
      <w:lang w:val="en-NZ" w:eastAsia="en-NZ"/>
    </w:rPr>
  </w:style>
  <w:style w:type="paragraph" w:styleId="ListParagraph">
    <w:name w:val="List Paragraph"/>
    <w:basedOn w:val="Normal"/>
    <w:uiPriority w:val="34"/>
    <w:qFormat/>
    <w:rsid w:val="00B26B98"/>
    <w:pPr>
      <w:ind w:left="720"/>
      <w:contextualSpacing/>
    </w:pPr>
  </w:style>
  <w:style w:type="paragraph" w:styleId="BodyText3">
    <w:name w:val="Body Text 3"/>
    <w:basedOn w:val="Normal"/>
    <w:link w:val="BodyText3Char"/>
    <w:semiHidden/>
    <w:unhideWhenUsed/>
    <w:rsid w:val="007D43F5"/>
    <w:pPr>
      <w:spacing w:after="0" w:line="240" w:lineRule="auto"/>
      <w:ind w:right="142"/>
    </w:pPr>
    <w:rPr>
      <w:rFonts w:ascii="Comic Sans MS" w:eastAsia="Times New Roman" w:hAnsi="Comic Sans MS"/>
      <w:sz w:val="24"/>
      <w:szCs w:val="20"/>
      <w:lang w:val="en-AU"/>
    </w:rPr>
  </w:style>
  <w:style w:type="character" w:customStyle="1" w:styleId="BodyText3Char">
    <w:name w:val="Body Text 3 Char"/>
    <w:basedOn w:val="DefaultParagraphFont"/>
    <w:link w:val="BodyText3"/>
    <w:semiHidden/>
    <w:rsid w:val="007D43F5"/>
    <w:rPr>
      <w:rFonts w:ascii="Comic Sans MS" w:eastAsia="Times New Roman" w:hAnsi="Comic Sans MS"/>
      <w:sz w:val="24"/>
      <w:lang w:val="en-AU"/>
    </w:rPr>
  </w:style>
  <w:style w:type="character" w:customStyle="1" w:styleId="Heading2Char">
    <w:name w:val="Heading 2 Char"/>
    <w:basedOn w:val="DefaultParagraphFont"/>
    <w:link w:val="Heading2"/>
    <w:uiPriority w:val="9"/>
    <w:rsid w:val="00785D33"/>
    <w:rPr>
      <w:rFonts w:asciiTheme="majorHAnsi" w:eastAsiaTheme="majorEastAsia" w:hAnsiTheme="majorHAnsi" w:cstheme="majorBidi"/>
      <w:b/>
      <w:bCs/>
      <w:color w:val="4F81BD" w:themeColor="accent1"/>
      <w:sz w:val="26"/>
      <w:szCs w:val="26"/>
      <w:lang w:val="en-NZ"/>
    </w:rPr>
  </w:style>
  <w:style w:type="paragraph" w:styleId="BodyText2">
    <w:name w:val="Body Text 2"/>
    <w:basedOn w:val="Normal"/>
    <w:link w:val="BodyText2Char"/>
    <w:uiPriority w:val="99"/>
    <w:semiHidden/>
    <w:unhideWhenUsed/>
    <w:rsid w:val="00785D33"/>
    <w:pPr>
      <w:spacing w:after="120" w:line="480" w:lineRule="auto"/>
    </w:pPr>
  </w:style>
  <w:style w:type="character" w:customStyle="1" w:styleId="BodyText2Char">
    <w:name w:val="Body Text 2 Char"/>
    <w:basedOn w:val="DefaultParagraphFont"/>
    <w:link w:val="BodyText2"/>
    <w:uiPriority w:val="99"/>
    <w:semiHidden/>
    <w:rsid w:val="00785D33"/>
    <w:rPr>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C7"/>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785D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A4705"/>
    <w:pPr>
      <w:keepNext/>
      <w:spacing w:before="240" w:after="60" w:line="240" w:lineRule="auto"/>
      <w:outlineLvl w:val="2"/>
    </w:pPr>
    <w:rPr>
      <w:rFonts w:ascii="Arial" w:eastAsia="Times New Roman" w:hAnsi="Arial" w:cs="Arial"/>
      <w:b/>
      <w:bCs/>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2FDE"/>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Header">
    <w:name w:val="header"/>
    <w:basedOn w:val="Normal"/>
    <w:link w:val="HeaderChar"/>
    <w:uiPriority w:val="99"/>
    <w:unhideWhenUsed/>
    <w:rsid w:val="007C339C"/>
    <w:pPr>
      <w:tabs>
        <w:tab w:val="center" w:pos="4513"/>
        <w:tab w:val="right" w:pos="9026"/>
      </w:tabs>
    </w:pPr>
  </w:style>
  <w:style w:type="character" w:customStyle="1" w:styleId="HeaderChar">
    <w:name w:val="Header Char"/>
    <w:link w:val="Header"/>
    <w:uiPriority w:val="99"/>
    <w:rsid w:val="007C339C"/>
    <w:rPr>
      <w:sz w:val="22"/>
      <w:szCs w:val="22"/>
      <w:lang w:eastAsia="en-US"/>
    </w:rPr>
  </w:style>
  <w:style w:type="paragraph" w:styleId="Footer">
    <w:name w:val="footer"/>
    <w:basedOn w:val="Normal"/>
    <w:link w:val="FooterChar"/>
    <w:uiPriority w:val="99"/>
    <w:unhideWhenUsed/>
    <w:rsid w:val="007C339C"/>
    <w:pPr>
      <w:tabs>
        <w:tab w:val="center" w:pos="4513"/>
        <w:tab w:val="right" w:pos="9026"/>
      </w:tabs>
    </w:pPr>
  </w:style>
  <w:style w:type="character" w:customStyle="1" w:styleId="FooterChar">
    <w:name w:val="Footer Char"/>
    <w:link w:val="Footer"/>
    <w:uiPriority w:val="99"/>
    <w:rsid w:val="007C339C"/>
    <w:rPr>
      <w:sz w:val="22"/>
      <w:szCs w:val="22"/>
      <w:lang w:eastAsia="en-US"/>
    </w:rPr>
  </w:style>
  <w:style w:type="paragraph" w:styleId="BalloonText">
    <w:name w:val="Balloon Text"/>
    <w:basedOn w:val="Normal"/>
    <w:link w:val="BalloonTextChar"/>
    <w:uiPriority w:val="99"/>
    <w:semiHidden/>
    <w:unhideWhenUsed/>
    <w:rsid w:val="007C3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39C"/>
    <w:rPr>
      <w:rFonts w:ascii="Tahoma" w:hAnsi="Tahoma" w:cs="Tahoma"/>
      <w:sz w:val="16"/>
      <w:szCs w:val="16"/>
      <w:lang w:eastAsia="en-US"/>
    </w:rPr>
  </w:style>
  <w:style w:type="character" w:customStyle="1" w:styleId="Heading3Char">
    <w:name w:val="Heading 3 Char"/>
    <w:basedOn w:val="DefaultParagraphFont"/>
    <w:link w:val="Heading3"/>
    <w:semiHidden/>
    <w:rsid w:val="002A4705"/>
    <w:rPr>
      <w:rFonts w:ascii="Arial" w:eastAsia="Times New Roman" w:hAnsi="Arial" w:cs="Arial"/>
      <w:b/>
      <w:bCs/>
      <w:sz w:val="26"/>
      <w:szCs w:val="26"/>
      <w:lang w:val="en-NZ" w:eastAsia="en-NZ"/>
    </w:rPr>
  </w:style>
  <w:style w:type="paragraph" w:styleId="ListParagraph">
    <w:name w:val="List Paragraph"/>
    <w:basedOn w:val="Normal"/>
    <w:uiPriority w:val="34"/>
    <w:qFormat/>
    <w:rsid w:val="00B26B98"/>
    <w:pPr>
      <w:ind w:left="720"/>
      <w:contextualSpacing/>
    </w:pPr>
  </w:style>
  <w:style w:type="paragraph" w:styleId="BodyText3">
    <w:name w:val="Body Text 3"/>
    <w:basedOn w:val="Normal"/>
    <w:link w:val="BodyText3Char"/>
    <w:semiHidden/>
    <w:unhideWhenUsed/>
    <w:rsid w:val="007D43F5"/>
    <w:pPr>
      <w:spacing w:after="0" w:line="240" w:lineRule="auto"/>
      <w:ind w:right="142"/>
    </w:pPr>
    <w:rPr>
      <w:rFonts w:ascii="Comic Sans MS" w:eastAsia="Times New Roman" w:hAnsi="Comic Sans MS"/>
      <w:sz w:val="24"/>
      <w:szCs w:val="20"/>
      <w:lang w:val="en-AU"/>
    </w:rPr>
  </w:style>
  <w:style w:type="character" w:customStyle="1" w:styleId="BodyText3Char">
    <w:name w:val="Body Text 3 Char"/>
    <w:basedOn w:val="DefaultParagraphFont"/>
    <w:link w:val="BodyText3"/>
    <w:semiHidden/>
    <w:rsid w:val="007D43F5"/>
    <w:rPr>
      <w:rFonts w:ascii="Comic Sans MS" w:eastAsia="Times New Roman" w:hAnsi="Comic Sans MS"/>
      <w:sz w:val="24"/>
      <w:lang w:val="en-AU"/>
    </w:rPr>
  </w:style>
  <w:style w:type="character" w:customStyle="1" w:styleId="Heading2Char">
    <w:name w:val="Heading 2 Char"/>
    <w:basedOn w:val="DefaultParagraphFont"/>
    <w:link w:val="Heading2"/>
    <w:uiPriority w:val="9"/>
    <w:rsid w:val="00785D33"/>
    <w:rPr>
      <w:rFonts w:asciiTheme="majorHAnsi" w:eastAsiaTheme="majorEastAsia" w:hAnsiTheme="majorHAnsi" w:cstheme="majorBidi"/>
      <w:b/>
      <w:bCs/>
      <w:color w:val="4F81BD" w:themeColor="accent1"/>
      <w:sz w:val="26"/>
      <w:szCs w:val="26"/>
      <w:lang w:val="en-NZ"/>
    </w:rPr>
  </w:style>
  <w:style w:type="paragraph" w:styleId="BodyText2">
    <w:name w:val="Body Text 2"/>
    <w:basedOn w:val="Normal"/>
    <w:link w:val="BodyText2Char"/>
    <w:uiPriority w:val="99"/>
    <w:semiHidden/>
    <w:unhideWhenUsed/>
    <w:rsid w:val="00785D33"/>
    <w:pPr>
      <w:spacing w:after="120" w:line="480" w:lineRule="auto"/>
    </w:pPr>
  </w:style>
  <w:style w:type="character" w:customStyle="1" w:styleId="BodyText2Char">
    <w:name w:val="Body Text 2 Char"/>
    <w:basedOn w:val="DefaultParagraphFont"/>
    <w:link w:val="BodyText2"/>
    <w:uiPriority w:val="99"/>
    <w:semiHidden/>
    <w:rsid w:val="00785D33"/>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352">
      <w:bodyDiv w:val="1"/>
      <w:marLeft w:val="0"/>
      <w:marRight w:val="0"/>
      <w:marTop w:val="0"/>
      <w:marBottom w:val="0"/>
      <w:divBdr>
        <w:top w:val="none" w:sz="0" w:space="0" w:color="auto"/>
        <w:left w:val="none" w:sz="0" w:space="0" w:color="auto"/>
        <w:bottom w:val="none" w:sz="0" w:space="0" w:color="auto"/>
        <w:right w:val="none" w:sz="0" w:space="0" w:color="auto"/>
      </w:divBdr>
    </w:div>
    <w:div w:id="324555161">
      <w:bodyDiv w:val="1"/>
      <w:marLeft w:val="0"/>
      <w:marRight w:val="0"/>
      <w:marTop w:val="0"/>
      <w:marBottom w:val="0"/>
      <w:divBdr>
        <w:top w:val="none" w:sz="0" w:space="0" w:color="auto"/>
        <w:left w:val="none" w:sz="0" w:space="0" w:color="auto"/>
        <w:bottom w:val="none" w:sz="0" w:space="0" w:color="auto"/>
        <w:right w:val="none" w:sz="0" w:space="0" w:color="auto"/>
      </w:divBdr>
    </w:div>
    <w:div w:id="509293997">
      <w:bodyDiv w:val="1"/>
      <w:marLeft w:val="0"/>
      <w:marRight w:val="0"/>
      <w:marTop w:val="0"/>
      <w:marBottom w:val="0"/>
      <w:divBdr>
        <w:top w:val="none" w:sz="0" w:space="0" w:color="auto"/>
        <w:left w:val="none" w:sz="0" w:space="0" w:color="auto"/>
        <w:bottom w:val="none" w:sz="0" w:space="0" w:color="auto"/>
        <w:right w:val="none" w:sz="0" w:space="0" w:color="auto"/>
      </w:divBdr>
    </w:div>
    <w:div w:id="895093862">
      <w:bodyDiv w:val="1"/>
      <w:marLeft w:val="0"/>
      <w:marRight w:val="0"/>
      <w:marTop w:val="0"/>
      <w:marBottom w:val="0"/>
      <w:divBdr>
        <w:top w:val="none" w:sz="0" w:space="0" w:color="auto"/>
        <w:left w:val="none" w:sz="0" w:space="0" w:color="auto"/>
        <w:bottom w:val="none" w:sz="0" w:space="0" w:color="auto"/>
        <w:right w:val="none" w:sz="0" w:space="0" w:color="auto"/>
      </w:divBdr>
    </w:div>
    <w:div w:id="1820880809">
      <w:bodyDiv w:val="1"/>
      <w:marLeft w:val="0"/>
      <w:marRight w:val="0"/>
      <w:marTop w:val="0"/>
      <w:marBottom w:val="0"/>
      <w:divBdr>
        <w:top w:val="none" w:sz="0" w:space="0" w:color="auto"/>
        <w:left w:val="none" w:sz="0" w:space="0" w:color="auto"/>
        <w:bottom w:val="none" w:sz="0" w:space="0" w:color="auto"/>
        <w:right w:val="none" w:sz="0" w:space="0" w:color="auto"/>
      </w:divBdr>
    </w:div>
    <w:div w:id="19464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6.05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Trustee's Code of Behaviour</vt:lpstr>
    </vt:vector>
  </TitlesOfParts>
  <Company>EF</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Code of Behaviour</dc:title>
  <dc:creator>Education Futures Ltd</dc:creator>
  <cp:lastModifiedBy>Jocelyn and Murray Cameron</cp:lastModifiedBy>
  <cp:revision>6</cp:revision>
  <cp:lastPrinted>2013-05-03T03:51:00Z</cp:lastPrinted>
  <dcterms:created xsi:type="dcterms:W3CDTF">2016-08-31T01:40:00Z</dcterms:created>
  <dcterms:modified xsi:type="dcterms:W3CDTF">2016-08-31T02:02:00Z</dcterms:modified>
</cp:coreProperties>
</file>